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33E0C" w:rsidRPr="008077E0" w:rsidRDefault="009F279C" w:rsidP="008077E0">
      <w:pPr>
        <w:autoSpaceDE w:val="0"/>
        <w:autoSpaceDN w:val="0"/>
        <w:jc w:val="center"/>
        <w:rPr>
          <w:rFonts w:ascii="Arial" w:hAnsi="Arial" w:cs="Arial"/>
          <w:b/>
          <w:bCs/>
          <w:sz w:val="22"/>
          <w:szCs w:val="22"/>
        </w:rPr>
      </w:pPr>
      <w:r w:rsidRPr="008077E0">
        <w:rPr>
          <w:rFonts w:ascii="Arial" w:hAnsi="Arial" w:cs="Arial"/>
          <w:noProof/>
        </w:rPr>
        <w:drawing>
          <wp:inline distT="0" distB="0" distL="0" distR="0" wp14:anchorId="0C962C2B" wp14:editId="2BCD4ACC">
            <wp:extent cx="2127250" cy="1115047"/>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38438" cy="1120911"/>
                    </a:xfrm>
                    <a:prstGeom prst="rect">
                      <a:avLst/>
                    </a:prstGeom>
                  </pic:spPr>
                </pic:pic>
              </a:graphicData>
            </a:graphic>
          </wp:inline>
        </w:drawing>
      </w:r>
    </w:p>
    <w:p w14:paraId="5DAB6C7B" w14:textId="77777777" w:rsidR="009F279C" w:rsidRPr="008077E0" w:rsidRDefault="009F279C" w:rsidP="008077E0">
      <w:pPr>
        <w:autoSpaceDE w:val="0"/>
        <w:autoSpaceDN w:val="0"/>
        <w:rPr>
          <w:rFonts w:ascii="Arial" w:hAnsi="Arial" w:cs="Arial"/>
          <w:b/>
          <w:bCs/>
          <w:sz w:val="22"/>
          <w:szCs w:val="22"/>
        </w:rPr>
      </w:pPr>
    </w:p>
    <w:p w14:paraId="69B3AC4A" w14:textId="612ADA72" w:rsidR="009F279C" w:rsidRPr="008077E0" w:rsidRDefault="009F279C" w:rsidP="008077E0">
      <w:pPr>
        <w:shd w:val="clear" w:color="auto" w:fill="FFFFFF"/>
        <w:spacing w:before="240"/>
        <w:jc w:val="center"/>
        <w:textAlignment w:val="baseline"/>
        <w:rPr>
          <w:rFonts w:ascii="Arial" w:eastAsia="Times New Roman" w:hAnsi="Arial" w:cs="Arial"/>
          <w:b/>
          <w:sz w:val="22"/>
          <w:szCs w:val="22"/>
        </w:rPr>
      </w:pPr>
      <w:r w:rsidRPr="008077E0">
        <w:rPr>
          <w:rFonts w:ascii="Arial" w:eastAsia="Times New Roman" w:hAnsi="Arial" w:cs="Arial"/>
          <w:b/>
          <w:sz w:val="22"/>
          <w:szCs w:val="22"/>
        </w:rPr>
        <w:t xml:space="preserve">CME Joint Provider </w:t>
      </w:r>
      <w:r w:rsidR="000555AB">
        <w:rPr>
          <w:rFonts w:ascii="Arial" w:eastAsia="Times New Roman" w:hAnsi="Arial" w:cs="Arial"/>
          <w:b/>
          <w:sz w:val="22"/>
          <w:szCs w:val="22"/>
        </w:rPr>
        <w:t>Planning Form</w:t>
      </w:r>
    </w:p>
    <w:p w14:paraId="02EB378F" w14:textId="77777777" w:rsidR="00421A1C" w:rsidRPr="008077E0" w:rsidRDefault="00421A1C" w:rsidP="008077E0">
      <w:pPr>
        <w:autoSpaceDE w:val="0"/>
        <w:autoSpaceDN w:val="0"/>
        <w:rPr>
          <w:rFonts w:ascii="Arial" w:hAnsi="Arial" w:cs="Arial"/>
          <w:sz w:val="22"/>
          <w:szCs w:val="22"/>
        </w:rPr>
      </w:pPr>
    </w:p>
    <w:p w14:paraId="4BC239BF" w14:textId="2E4D84A1" w:rsidR="009F279C" w:rsidRPr="000555AB" w:rsidRDefault="009F279C" w:rsidP="000555AB">
      <w:pPr>
        <w:autoSpaceDE w:val="0"/>
        <w:autoSpaceDN w:val="0"/>
        <w:rPr>
          <w:rFonts w:ascii="Arial" w:hAnsi="Arial" w:cs="Arial"/>
          <w:sz w:val="22"/>
          <w:szCs w:val="22"/>
        </w:rPr>
      </w:pPr>
      <w:r w:rsidRPr="008077E0">
        <w:rPr>
          <w:rFonts w:ascii="Arial" w:hAnsi="Arial" w:cs="Arial"/>
          <w:sz w:val="22"/>
          <w:szCs w:val="22"/>
        </w:rPr>
        <w:t>As an ACCME accredited provider of CME</w:t>
      </w:r>
      <w:r w:rsidR="000555AB">
        <w:rPr>
          <w:rFonts w:ascii="Arial" w:hAnsi="Arial" w:cs="Arial"/>
          <w:sz w:val="22"/>
          <w:szCs w:val="22"/>
        </w:rPr>
        <w:t>,</w:t>
      </w:r>
      <w:r w:rsidRPr="008077E0">
        <w:rPr>
          <w:rFonts w:ascii="Arial" w:hAnsi="Arial" w:cs="Arial"/>
          <w:sz w:val="22"/>
          <w:szCs w:val="22"/>
        </w:rPr>
        <w:t xml:space="preserve"> </w:t>
      </w:r>
      <w:r w:rsidR="00F91144" w:rsidRPr="008077E0">
        <w:rPr>
          <w:rFonts w:ascii="Arial" w:hAnsi="Arial" w:cs="Arial"/>
          <w:sz w:val="22"/>
          <w:szCs w:val="22"/>
        </w:rPr>
        <w:t>APsaA</w:t>
      </w:r>
      <w:r w:rsidR="008B67D7" w:rsidRPr="008077E0">
        <w:rPr>
          <w:rFonts w:ascii="Arial" w:hAnsi="Arial" w:cs="Arial"/>
          <w:sz w:val="22"/>
          <w:szCs w:val="22"/>
        </w:rPr>
        <w:t xml:space="preserve"> must plan and present </w:t>
      </w:r>
      <w:r w:rsidR="00733E0C" w:rsidRPr="008077E0">
        <w:rPr>
          <w:rFonts w:ascii="Arial" w:hAnsi="Arial" w:cs="Arial"/>
          <w:sz w:val="22"/>
          <w:szCs w:val="22"/>
        </w:rPr>
        <w:t>CME activities</w:t>
      </w:r>
      <w:r w:rsidR="008B67D7" w:rsidRPr="008077E0">
        <w:rPr>
          <w:rFonts w:ascii="Arial" w:hAnsi="Arial" w:cs="Arial"/>
          <w:sz w:val="22"/>
          <w:szCs w:val="22"/>
        </w:rPr>
        <w:t xml:space="preserve"> </w:t>
      </w:r>
      <w:r w:rsidR="00733E0C" w:rsidRPr="008077E0">
        <w:rPr>
          <w:rFonts w:ascii="Arial" w:hAnsi="Arial" w:cs="Arial"/>
          <w:sz w:val="22"/>
          <w:szCs w:val="22"/>
        </w:rPr>
        <w:t>that are in compliance with</w:t>
      </w:r>
      <w:r w:rsidR="000555AB">
        <w:rPr>
          <w:rFonts w:ascii="Arial" w:hAnsi="Arial" w:cs="Arial"/>
          <w:sz w:val="22"/>
          <w:szCs w:val="22"/>
        </w:rPr>
        <w:t xml:space="preserve">; </w:t>
      </w:r>
      <w:r w:rsidR="00B3647D" w:rsidRPr="000555AB">
        <w:rPr>
          <w:rFonts w:ascii="Arial" w:hAnsi="Arial" w:cs="Arial"/>
          <w:sz w:val="22"/>
          <w:szCs w:val="22"/>
        </w:rPr>
        <w:t xml:space="preserve">Reorganized </w:t>
      </w:r>
      <w:r w:rsidR="00DE7E37" w:rsidRPr="000555AB">
        <w:rPr>
          <w:rFonts w:ascii="Arial" w:hAnsi="Arial" w:cs="Arial"/>
          <w:sz w:val="22"/>
          <w:szCs w:val="22"/>
        </w:rPr>
        <w:t xml:space="preserve">ACCME </w:t>
      </w:r>
      <w:r w:rsidR="00B3647D" w:rsidRPr="000555AB">
        <w:rPr>
          <w:rFonts w:ascii="Arial" w:hAnsi="Arial" w:cs="Arial"/>
          <w:sz w:val="22"/>
          <w:szCs w:val="22"/>
        </w:rPr>
        <w:t>Accreditation Criteria</w:t>
      </w:r>
      <w:r w:rsidR="000555AB">
        <w:rPr>
          <w:rFonts w:ascii="Arial" w:hAnsi="Arial" w:cs="Arial"/>
          <w:sz w:val="22"/>
          <w:szCs w:val="22"/>
        </w:rPr>
        <w:t xml:space="preserve">, </w:t>
      </w:r>
      <w:r w:rsidR="00685452" w:rsidRPr="000555AB">
        <w:rPr>
          <w:rFonts w:ascii="Arial" w:hAnsi="Arial" w:cs="Arial"/>
          <w:sz w:val="22"/>
          <w:szCs w:val="22"/>
        </w:rPr>
        <w:t>Standards for Integrity and Independence in Accredited Continuing Education</w:t>
      </w:r>
      <w:r w:rsidR="000555AB">
        <w:rPr>
          <w:rFonts w:ascii="Arial" w:hAnsi="Arial" w:cs="Arial"/>
          <w:sz w:val="22"/>
          <w:szCs w:val="22"/>
        </w:rPr>
        <w:t xml:space="preserve">, and </w:t>
      </w:r>
      <w:r w:rsidRPr="000555AB">
        <w:rPr>
          <w:rFonts w:ascii="Arial" w:hAnsi="Arial" w:cs="Arial"/>
          <w:sz w:val="22"/>
          <w:szCs w:val="22"/>
        </w:rPr>
        <w:t>ACCME Policies</w:t>
      </w:r>
    </w:p>
    <w:p w14:paraId="6A05A809" w14:textId="77777777" w:rsidR="009F279C" w:rsidRPr="008077E0" w:rsidRDefault="009F279C" w:rsidP="008077E0">
      <w:pPr>
        <w:autoSpaceDE w:val="0"/>
        <w:autoSpaceDN w:val="0"/>
        <w:rPr>
          <w:rFonts w:ascii="Arial" w:hAnsi="Arial" w:cs="Arial"/>
          <w:sz w:val="22"/>
          <w:szCs w:val="22"/>
        </w:rPr>
      </w:pPr>
    </w:p>
    <w:p w14:paraId="28858908" w14:textId="0472BCAA" w:rsidR="008B67D7" w:rsidRPr="008077E0" w:rsidRDefault="000555AB" w:rsidP="008077E0">
      <w:pPr>
        <w:autoSpaceDE w:val="0"/>
        <w:autoSpaceDN w:val="0"/>
        <w:rPr>
          <w:rFonts w:ascii="Arial" w:hAnsi="Arial" w:cs="Arial"/>
          <w:sz w:val="22"/>
          <w:szCs w:val="22"/>
        </w:rPr>
      </w:pPr>
      <w:r>
        <w:rPr>
          <w:rFonts w:ascii="Arial" w:hAnsi="Arial" w:cs="Arial"/>
          <w:sz w:val="22"/>
          <w:szCs w:val="22"/>
        </w:rPr>
        <w:t xml:space="preserve">CME </w:t>
      </w:r>
      <w:r w:rsidR="00685452">
        <w:rPr>
          <w:rFonts w:ascii="Arial" w:hAnsi="Arial" w:cs="Arial"/>
          <w:sz w:val="22"/>
          <w:szCs w:val="22"/>
        </w:rPr>
        <w:t>J</w:t>
      </w:r>
      <w:r w:rsidR="009F279C" w:rsidRPr="008077E0">
        <w:rPr>
          <w:rFonts w:ascii="Arial" w:hAnsi="Arial" w:cs="Arial"/>
          <w:sz w:val="22"/>
          <w:szCs w:val="22"/>
        </w:rPr>
        <w:t xml:space="preserve">oint </w:t>
      </w:r>
      <w:r>
        <w:rPr>
          <w:rFonts w:ascii="Arial" w:hAnsi="Arial" w:cs="Arial"/>
          <w:sz w:val="22"/>
          <w:szCs w:val="22"/>
        </w:rPr>
        <w:t>P</w:t>
      </w:r>
      <w:r w:rsidR="009F279C" w:rsidRPr="008077E0">
        <w:rPr>
          <w:rFonts w:ascii="Arial" w:hAnsi="Arial" w:cs="Arial"/>
          <w:sz w:val="22"/>
          <w:szCs w:val="22"/>
        </w:rPr>
        <w:t xml:space="preserve">rovider </w:t>
      </w:r>
      <w:r w:rsidR="008B67D7" w:rsidRPr="008077E0">
        <w:rPr>
          <w:rFonts w:ascii="Arial" w:hAnsi="Arial" w:cs="Arial"/>
          <w:sz w:val="22"/>
          <w:szCs w:val="22"/>
        </w:rPr>
        <w:t>submissions must include responses t</w:t>
      </w:r>
      <w:r w:rsidR="004C6887">
        <w:rPr>
          <w:rFonts w:ascii="Arial" w:hAnsi="Arial" w:cs="Arial"/>
          <w:sz w:val="22"/>
          <w:szCs w:val="22"/>
        </w:rPr>
        <w:t>hat</w:t>
      </w:r>
      <w:r w:rsidR="008B67D7" w:rsidRPr="008077E0">
        <w:rPr>
          <w:rFonts w:ascii="Arial" w:hAnsi="Arial" w:cs="Arial"/>
          <w:sz w:val="22"/>
          <w:szCs w:val="22"/>
        </w:rPr>
        <w:t xml:space="preserve"> show compliance with </w:t>
      </w:r>
      <w:r w:rsidR="00733E0C" w:rsidRPr="008077E0">
        <w:rPr>
          <w:rFonts w:ascii="Arial" w:hAnsi="Arial" w:cs="Arial"/>
          <w:sz w:val="22"/>
          <w:szCs w:val="22"/>
        </w:rPr>
        <w:t>CME</w:t>
      </w:r>
      <w:r w:rsidR="008B67D7" w:rsidRPr="008077E0">
        <w:rPr>
          <w:rFonts w:ascii="Arial" w:hAnsi="Arial" w:cs="Arial"/>
          <w:sz w:val="22"/>
          <w:szCs w:val="22"/>
        </w:rPr>
        <w:t xml:space="preserve"> </w:t>
      </w:r>
      <w:r w:rsidR="009F279C" w:rsidRPr="008077E0">
        <w:rPr>
          <w:rFonts w:ascii="Arial" w:hAnsi="Arial" w:cs="Arial"/>
          <w:sz w:val="22"/>
          <w:szCs w:val="22"/>
        </w:rPr>
        <w:t xml:space="preserve">accreditation </w:t>
      </w:r>
      <w:r w:rsidR="008B67D7" w:rsidRPr="008077E0">
        <w:rPr>
          <w:rFonts w:ascii="Arial" w:hAnsi="Arial" w:cs="Arial"/>
          <w:sz w:val="22"/>
          <w:szCs w:val="22"/>
        </w:rPr>
        <w:t>criteria</w:t>
      </w:r>
      <w:r w:rsidR="004C6887">
        <w:rPr>
          <w:rFonts w:ascii="Arial" w:hAnsi="Arial" w:cs="Arial"/>
          <w:sz w:val="22"/>
          <w:szCs w:val="22"/>
        </w:rPr>
        <w:t xml:space="preserve">, </w:t>
      </w:r>
      <w:r w:rsidR="00B455E2">
        <w:rPr>
          <w:rFonts w:ascii="Arial" w:hAnsi="Arial" w:cs="Arial"/>
          <w:sz w:val="22"/>
          <w:szCs w:val="22"/>
        </w:rPr>
        <w:t>standards,</w:t>
      </w:r>
      <w:r w:rsidR="009F279C" w:rsidRPr="008077E0">
        <w:rPr>
          <w:rFonts w:ascii="Arial" w:hAnsi="Arial" w:cs="Arial"/>
          <w:sz w:val="22"/>
          <w:szCs w:val="22"/>
        </w:rPr>
        <w:t xml:space="preserve"> and policies</w:t>
      </w:r>
      <w:r w:rsidR="008B67D7" w:rsidRPr="008077E0">
        <w:rPr>
          <w:rFonts w:ascii="Arial" w:hAnsi="Arial" w:cs="Arial"/>
          <w:sz w:val="22"/>
          <w:szCs w:val="22"/>
        </w:rPr>
        <w:t xml:space="preserve">. </w:t>
      </w:r>
      <w:r>
        <w:rPr>
          <w:rFonts w:ascii="Arial" w:hAnsi="Arial" w:cs="Arial"/>
          <w:sz w:val="22"/>
          <w:szCs w:val="22"/>
        </w:rPr>
        <w:t>R</w:t>
      </w:r>
      <w:r w:rsidR="008B67D7" w:rsidRPr="008077E0">
        <w:rPr>
          <w:rFonts w:ascii="Arial" w:hAnsi="Arial" w:cs="Arial"/>
          <w:sz w:val="22"/>
          <w:szCs w:val="22"/>
        </w:rPr>
        <w:t xml:space="preserve">esponses </w:t>
      </w:r>
      <w:r w:rsidR="009F279C" w:rsidRPr="008077E0">
        <w:rPr>
          <w:rFonts w:ascii="Arial" w:hAnsi="Arial" w:cs="Arial"/>
          <w:sz w:val="22"/>
          <w:szCs w:val="22"/>
        </w:rPr>
        <w:t xml:space="preserve">should demonstrate to </w:t>
      </w:r>
      <w:r w:rsidR="008B67D7" w:rsidRPr="008077E0">
        <w:rPr>
          <w:rFonts w:ascii="Arial" w:hAnsi="Arial" w:cs="Arial"/>
          <w:sz w:val="22"/>
          <w:szCs w:val="22"/>
        </w:rPr>
        <w:t xml:space="preserve">APsaA </w:t>
      </w:r>
      <w:r w:rsidR="009F279C" w:rsidRPr="008077E0">
        <w:rPr>
          <w:rFonts w:ascii="Arial" w:hAnsi="Arial" w:cs="Arial"/>
          <w:sz w:val="22"/>
          <w:szCs w:val="22"/>
        </w:rPr>
        <w:t>how</w:t>
      </w:r>
      <w:r w:rsidR="008B67D7" w:rsidRPr="008077E0">
        <w:rPr>
          <w:rFonts w:ascii="Arial" w:hAnsi="Arial" w:cs="Arial"/>
          <w:sz w:val="22"/>
          <w:szCs w:val="22"/>
        </w:rPr>
        <w:t xml:space="preserve"> </w:t>
      </w:r>
      <w:r>
        <w:rPr>
          <w:rFonts w:ascii="Arial" w:hAnsi="Arial" w:cs="Arial"/>
          <w:sz w:val="22"/>
          <w:szCs w:val="22"/>
        </w:rPr>
        <w:t>the proposed</w:t>
      </w:r>
      <w:r w:rsidR="008B67D7" w:rsidRPr="008077E0">
        <w:rPr>
          <w:rFonts w:ascii="Arial" w:hAnsi="Arial" w:cs="Arial"/>
          <w:sz w:val="22"/>
          <w:szCs w:val="22"/>
        </w:rPr>
        <w:t xml:space="preserve"> </w:t>
      </w:r>
      <w:r w:rsidR="00733E0C" w:rsidRPr="008077E0">
        <w:rPr>
          <w:rFonts w:ascii="Arial" w:hAnsi="Arial" w:cs="Arial"/>
          <w:sz w:val="22"/>
          <w:szCs w:val="22"/>
        </w:rPr>
        <w:t xml:space="preserve">CME activity </w:t>
      </w:r>
      <w:r w:rsidR="008B67D7" w:rsidRPr="008077E0">
        <w:rPr>
          <w:rFonts w:ascii="Arial" w:hAnsi="Arial" w:cs="Arial"/>
          <w:sz w:val="22"/>
          <w:szCs w:val="22"/>
        </w:rPr>
        <w:t xml:space="preserve">is being planned in accordance with </w:t>
      </w:r>
      <w:r>
        <w:rPr>
          <w:rFonts w:ascii="Arial" w:hAnsi="Arial" w:cs="Arial"/>
          <w:sz w:val="22"/>
          <w:szCs w:val="22"/>
        </w:rPr>
        <w:t>ACCME</w:t>
      </w:r>
      <w:r w:rsidR="008B67D7" w:rsidRPr="008077E0">
        <w:rPr>
          <w:rFonts w:ascii="Arial" w:hAnsi="Arial" w:cs="Arial"/>
          <w:sz w:val="22"/>
          <w:szCs w:val="22"/>
        </w:rPr>
        <w:t xml:space="preserve"> </w:t>
      </w:r>
      <w:r w:rsidR="009F279C" w:rsidRPr="008077E0">
        <w:rPr>
          <w:rFonts w:ascii="Arial" w:hAnsi="Arial" w:cs="Arial"/>
          <w:sz w:val="22"/>
          <w:szCs w:val="22"/>
        </w:rPr>
        <w:t xml:space="preserve">accreditation </w:t>
      </w:r>
      <w:r w:rsidR="008B67D7" w:rsidRPr="008077E0">
        <w:rPr>
          <w:rFonts w:ascii="Arial" w:hAnsi="Arial" w:cs="Arial"/>
          <w:sz w:val="22"/>
          <w:szCs w:val="22"/>
        </w:rPr>
        <w:t xml:space="preserve">criteria </w:t>
      </w:r>
      <w:r w:rsidR="004C6887">
        <w:rPr>
          <w:rFonts w:ascii="Arial" w:hAnsi="Arial" w:cs="Arial"/>
          <w:sz w:val="22"/>
          <w:szCs w:val="22"/>
        </w:rPr>
        <w:t xml:space="preserve">and standards </w:t>
      </w:r>
      <w:r w:rsidR="008B67D7" w:rsidRPr="008077E0">
        <w:rPr>
          <w:rFonts w:ascii="Arial" w:hAnsi="Arial" w:cs="Arial"/>
          <w:sz w:val="22"/>
          <w:szCs w:val="22"/>
        </w:rPr>
        <w:t xml:space="preserve">for </w:t>
      </w:r>
      <w:r w:rsidR="00733E0C" w:rsidRPr="008077E0">
        <w:rPr>
          <w:rFonts w:ascii="Arial" w:hAnsi="Arial" w:cs="Arial"/>
          <w:sz w:val="22"/>
          <w:szCs w:val="22"/>
        </w:rPr>
        <w:t>CME</w:t>
      </w:r>
      <w:r w:rsidR="008B67D7" w:rsidRPr="008077E0">
        <w:rPr>
          <w:rFonts w:ascii="Arial" w:hAnsi="Arial" w:cs="Arial"/>
          <w:sz w:val="22"/>
          <w:szCs w:val="22"/>
        </w:rPr>
        <w:t xml:space="preserve">. </w:t>
      </w:r>
    </w:p>
    <w:p w14:paraId="5A39BBE3" w14:textId="77777777" w:rsidR="008B67D7" w:rsidRPr="008077E0" w:rsidRDefault="008B67D7" w:rsidP="008077E0">
      <w:pPr>
        <w:autoSpaceDE w:val="0"/>
        <w:autoSpaceDN w:val="0"/>
        <w:rPr>
          <w:rFonts w:ascii="Arial" w:hAnsi="Arial" w:cs="Arial"/>
          <w:sz w:val="22"/>
          <w:szCs w:val="22"/>
        </w:rPr>
      </w:pPr>
    </w:p>
    <w:p w14:paraId="007B46A5" w14:textId="7587AB30" w:rsidR="008B67D7" w:rsidRPr="008077E0" w:rsidRDefault="008B67D7" w:rsidP="008077E0">
      <w:pPr>
        <w:autoSpaceDE w:val="0"/>
        <w:autoSpaceDN w:val="0"/>
        <w:rPr>
          <w:rFonts w:ascii="Arial" w:hAnsi="Arial" w:cs="Arial"/>
          <w:sz w:val="22"/>
          <w:szCs w:val="22"/>
        </w:rPr>
      </w:pPr>
      <w:r w:rsidRPr="008077E0">
        <w:rPr>
          <w:rFonts w:ascii="Arial" w:hAnsi="Arial" w:cs="Arial"/>
          <w:sz w:val="22"/>
          <w:szCs w:val="22"/>
        </w:rPr>
        <w:t>The responses to the C</w:t>
      </w:r>
      <w:r w:rsidR="00733E0C" w:rsidRPr="008077E0">
        <w:rPr>
          <w:rFonts w:ascii="Arial" w:hAnsi="Arial" w:cs="Arial"/>
          <w:sz w:val="22"/>
          <w:szCs w:val="22"/>
        </w:rPr>
        <w:t>M</w:t>
      </w:r>
      <w:r w:rsidRPr="008077E0">
        <w:rPr>
          <w:rFonts w:ascii="Arial" w:hAnsi="Arial" w:cs="Arial"/>
          <w:sz w:val="22"/>
          <w:szCs w:val="22"/>
        </w:rPr>
        <w:t xml:space="preserve">E Criteria </w:t>
      </w:r>
      <w:r w:rsidR="000555AB">
        <w:rPr>
          <w:rFonts w:ascii="Arial" w:hAnsi="Arial" w:cs="Arial"/>
          <w:sz w:val="22"/>
          <w:szCs w:val="22"/>
        </w:rPr>
        <w:t>are</w:t>
      </w:r>
      <w:r w:rsidRPr="008077E0">
        <w:rPr>
          <w:rFonts w:ascii="Arial" w:hAnsi="Arial" w:cs="Arial"/>
          <w:sz w:val="22"/>
          <w:szCs w:val="22"/>
        </w:rPr>
        <w:t xml:space="preserve"> reviewed by the Continuing Education </w:t>
      </w:r>
      <w:r w:rsidR="00A459A8">
        <w:rPr>
          <w:rFonts w:ascii="Arial" w:hAnsi="Arial" w:cs="Arial"/>
          <w:sz w:val="22"/>
          <w:szCs w:val="22"/>
        </w:rPr>
        <w:t>Manager</w:t>
      </w:r>
      <w:r w:rsidRPr="008077E0">
        <w:rPr>
          <w:rFonts w:ascii="Arial" w:hAnsi="Arial" w:cs="Arial"/>
          <w:sz w:val="22"/>
          <w:szCs w:val="22"/>
        </w:rPr>
        <w:t xml:space="preserve"> to determine whether your </w:t>
      </w:r>
      <w:r w:rsidR="00733E0C" w:rsidRPr="008077E0">
        <w:rPr>
          <w:rFonts w:ascii="Arial" w:hAnsi="Arial" w:cs="Arial"/>
          <w:sz w:val="22"/>
          <w:szCs w:val="22"/>
        </w:rPr>
        <w:t>activity</w:t>
      </w:r>
      <w:r w:rsidRPr="008077E0">
        <w:rPr>
          <w:rFonts w:ascii="Arial" w:hAnsi="Arial" w:cs="Arial"/>
          <w:sz w:val="22"/>
          <w:szCs w:val="22"/>
        </w:rPr>
        <w:t xml:space="preserve"> complies with </w:t>
      </w:r>
      <w:r w:rsidR="00A459A8">
        <w:rPr>
          <w:rFonts w:ascii="Arial" w:hAnsi="Arial" w:cs="Arial"/>
          <w:sz w:val="22"/>
          <w:szCs w:val="22"/>
        </w:rPr>
        <w:t>accreditation</w:t>
      </w:r>
      <w:r w:rsidRPr="008077E0">
        <w:rPr>
          <w:rFonts w:ascii="Arial" w:hAnsi="Arial" w:cs="Arial"/>
          <w:sz w:val="22"/>
          <w:szCs w:val="22"/>
        </w:rPr>
        <w:t xml:space="preserve"> criteria</w:t>
      </w:r>
      <w:r w:rsidR="00A459A8">
        <w:rPr>
          <w:rFonts w:ascii="Arial" w:hAnsi="Arial" w:cs="Arial"/>
          <w:sz w:val="22"/>
          <w:szCs w:val="22"/>
        </w:rPr>
        <w:t xml:space="preserve"> and standards</w:t>
      </w:r>
      <w:r w:rsidRPr="008077E0">
        <w:rPr>
          <w:rFonts w:ascii="Arial" w:hAnsi="Arial" w:cs="Arial"/>
          <w:sz w:val="22"/>
          <w:szCs w:val="22"/>
        </w:rPr>
        <w:t>.</w:t>
      </w:r>
    </w:p>
    <w:p w14:paraId="72A3D3EC" w14:textId="77777777" w:rsidR="003A59D8" w:rsidRPr="008077E0" w:rsidRDefault="003A59D8" w:rsidP="008077E0">
      <w:pPr>
        <w:autoSpaceDE w:val="0"/>
        <w:autoSpaceDN w:val="0"/>
        <w:rPr>
          <w:rFonts w:ascii="Arial" w:hAnsi="Arial" w:cs="Arial"/>
          <w:iCs/>
          <w:sz w:val="22"/>
          <w:szCs w:val="22"/>
        </w:rPr>
      </w:pPr>
    </w:p>
    <w:p w14:paraId="555B0783" w14:textId="7E97F2CA" w:rsidR="008B67D7" w:rsidRPr="008077E0" w:rsidRDefault="003A59D8" w:rsidP="00E0582A">
      <w:pPr>
        <w:autoSpaceDE w:val="0"/>
        <w:autoSpaceDN w:val="0"/>
        <w:rPr>
          <w:rFonts w:ascii="Arial" w:hAnsi="Arial" w:cs="Arial"/>
          <w:b/>
          <w:sz w:val="22"/>
          <w:szCs w:val="22"/>
        </w:rPr>
      </w:pPr>
      <w:r w:rsidRPr="008077E0">
        <w:rPr>
          <w:rFonts w:ascii="Arial" w:hAnsi="Arial" w:cs="Arial"/>
          <w:b/>
          <w:iCs/>
          <w:sz w:val="22"/>
          <w:szCs w:val="22"/>
        </w:rPr>
        <w:t>All</w:t>
      </w:r>
      <w:r w:rsidR="00E0582A">
        <w:rPr>
          <w:rFonts w:ascii="Arial" w:hAnsi="Arial" w:cs="Arial"/>
          <w:b/>
          <w:iCs/>
          <w:sz w:val="22"/>
          <w:szCs w:val="22"/>
        </w:rPr>
        <w:t xml:space="preserve"> sections</w:t>
      </w:r>
      <w:r w:rsidRPr="008077E0">
        <w:rPr>
          <w:rFonts w:ascii="Arial" w:hAnsi="Arial" w:cs="Arial"/>
          <w:b/>
          <w:iCs/>
          <w:sz w:val="22"/>
          <w:szCs w:val="22"/>
        </w:rPr>
        <w:t xml:space="preserve"> of the </w:t>
      </w:r>
      <w:r w:rsidR="000555AB">
        <w:rPr>
          <w:rFonts w:ascii="Arial" w:hAnsi="Arial" w:cs="Arial"/>
          <w:b/>
          <w:iCs/>
          <w:sz w:val="22"/>
          <w:szCs w:val="22"/>
        </w:rPr>
        <w:t>Planning Form</w:t>
      </w:r>
      <w:r w:rsidRPr="008077E0">
        <w:rPr>
          <w:rFonts w:ascii="Arial" w:hAnsi="Arial" w:cs="Arial"/>
          <w:b/>
          <w:iCs/>
          <w:sz w:val="22"/>
          <w:szCs w:val="22"/>
        </w:rPr>
        <w:t xml:space="preserve"> and requested documents are required</w:t>
      </w:r>
      <w:r w:rsidR="00E0582A">
        <w:rPr>
          <w:rFonts w:ascii="Arial" w:hAnsi="Arial" w:cs="Arial"/>
          <w:b/>
          <w:iCs/>
          <w:sz w:val="22"/>
          <w:szCs w:val="22"/>
        </w:rPr>
        <w:t>.</w:t>
      </w:r>
    </w:p>
    <w:p w14:paraId="0D0B940D" w14:textId="77777777" w:rsidR="008B67D7" w:rsidRPr="008077E0" w:rsidRDefault="008B67D7" w:rsidP="008077E0">
      <w:pPr>
        <w:autoSpaceDE w:val="0"/>
        <w:autoSpaceDN w:val="0"/>
        <w:rPr>
          <w:rFonts w:ascii="Arial" w:hAnsi="Arial" w:cs="Arial"/>
          <w:sz w:val="22"/>
          <w:szCs w:val="22"/>
        </w:rPr>
      </w:pPr>
    </w:p>
    <w:p w14:paraId="353D8197" w14:textId="77777777" w:rsidR="003A59D8" w:rsidRPr="008077E0" w:rsidRDefault="008B67D7" w:rsidP="008077E0">
      <w:pPr>
        <w:autoSpaceDE w:val="0"/>
        <w:autoSpaceDN w:val="0"/>
        <w:rPr>
          <w:rFonts w:ascii="Arial" w:hAnsi="Arial" w:cs="Arial"/>
          <w:sz w:val="22"/>
          <w:szCs w:val="22"/>
        </w:rPr>
      </w:pPr>
      <w:r w:rsidRPr="008077E0">
        <w:rPr>
          <w:rFonts w:ascii="Arial" w:hAnsi="Arial" w:cs="Arial"/>
          <w:sz w:val="22"/>
          <w:szCs w:val="22"/>
        </w:rPr>
        <w:t xml:space="preserve">Your cooperation with this process will help to ensure that APsaA continues to be an accredited provider of </w:t>
      </w:r>
      <w:r w:rsidR="00733E0C" w:rsidRPr="008077E0">
        <w:rPr>
          <w:rFonts w:ascii="Arial" w:hAnsi="Arial" w:cs="Arial"/>
          <w:sz w:val="22"/>
          <w:szCs w:val="22"/>
        </w:rPr>
        <w:t>CME</w:t>
      </w:r>
      <w:r w:rsidRPr="008077E0">
        <w:rPr>
          <w:rFonts w:ascii="Arial" w:hAnsi="Arial" w:cs="Arial"/>
          <w:sz w:val="22"/>
          <w:szCs w:val="22"/>
        </w:rPr>
        <w:t xml:space="preserve"> to its members and the community at large. </w:t>
      </w:r>
    </w:p>
    <w:p w14:paraId="0E27B00A" w14:textId="77777777" w:rsidR="00E907DC" w:rsidRPr="008077E0" w:rsidRDefault="00E907DC" w:rsidP="008077E0">
      <w:pPr>
        <w:autoSpaceDE w:val="0"/>
        <w:autoSpaceDN w:val="0"/>
        <w:rPr>
          <w:rFonts w:ascii="Arial" w:hAnsi="Arial" w:cs="Arial"/>
          <w:sz w:val="22"/>
          <w:szCs w:val="22"/>
        </w:rPr>
      </w:pPr>
    </w:p>
    <w:p w14:paraId="35B8E431" w14:textId="77777777" w:rsidR="00E907DC" w:rsidRPr="008077E0" w:rsidRDefault="00E907DC" w:rsidP="008077E0">
      <w:pPr>
        <w:autoSpaceDE w:val="0"/>
        <w:autoSpaceDN w:val="0"/>
        <w:rPr>
          <w:rFonts w:ascii="Arial" w:hAnsi="Arial" w:cs="Arial"/>
          <w:sz w:val="22"/>
          <w:szCs w:val="22"/>
        </w:rPr>
      </w:pPr>
      <w:r w:rsidRPr="008077E0">
        <w:rPr>
          <w:rFonts w:ascii="Arial" w:hAnsi="Arial" w:cs="Arial"/>
          <w:sz w:val="22"/>
          <w:szCs w:val="22"/>
        </w:rPr>
        <w:t>Please contact me if you have any questions.</w:t>
      </w:r>
    </w:p>
    <w:p w14:paraId="60061E4C" w14:textId="77777777" w:rsidR="008B67D7" w:rsidRPr="008077E0" w:rsidRDefault="008B67D7" w:rsidP="008077E0">
      <w:pPr>
        <w:autoSpaceDE w:val="0"/>
        <w:autoSpaceDN w:val="0"/>
        <w:rPr>
          <w:rFonts w:ascii="Arial" w:hAnsi="Arial" w:cs="Arial"/>
          <w:sz w:val="22"/>
          <w:szCs w:val="22"/>
        </w:rPr>
      </w:pPr>
    </w:p>
    <w:p w14:paraId="785BAF33" w14:textId="77777777" w:rsidR="008B67D7" w:rsidRPr="008077E0" w:rsidRDefault="008B67D7" w:rsidP="008077E0">
      <w:pPr>
        <w:autoSpaceDE w:val="0"/>
        <w:autoSpaceDN w:val="0"/>
        <w:rPr>
          <w:rFonts w:ascii="Arial" w:hAnsi="Arial" w:cs="Arial"/>
          <w:sz w:val="22"/>
          <w:szCs w:val="22"/>
        </w:rPr>
      </w:pPr>
      <w:r w:rsidRPr="008077E0">
        <w:rPr>
          <w:rFonts w:ascii="Arial" w:hAnsi="Arial" w:cs="Arial"/>
          <w:sz w:val="22"/>
          <w:szCs w:val="22"/>
        </w:rPr>
        <w:t>Thank you.</w:t>
      </w:r>
    </w:p>
    <w:p w14:paraId="61E3F638" w14:textId="77777777" w:rsidR="008B67D7" w:rsidRPr="008077E0" w:rsidRDefault="00D5058B" w:rsidP="008077E0">
      <w:pPr>
        <w:autoSpaceDE w:val="0"/>
        <w:autoSpaceDN w:val="0"/>
        <w:rPr>
          <w:rFonts w:ascii="Arial" w:hAnsi="Arial" w:cs="Arial"/>
          <w:sz w:val="22"/>
          <w:szCs w:val="22"/>
        </w:rPr>
      </w:pPr>
      <w:r w:rsidRPr="008077E0">
        <w:rPr>
          <w:rFonts w:ascii="Arial" w:hAnsi="Arial" w:cs="Arial"/>
          <w:noProof/>
          <w:sz w:val="22"/>
          <w:szCs w:val="22"/>
        </w:rPr>
        <w:drawing>
          <wp:anchor distT="0" distB="0" distL="114300" distR="114300" simplePos="0" relativeHeight="251658240" behindDoc="1" locked="0" layoutInCell="1" allowOverlap="1" wp14:anchorId="5AE7E4C6" wp14:editId="0D405DF8">
            <wp:simplePos x="0" y="0"/>
            <wp:positionH relativeFrom="column">
              <wp:posOffset>0</wp:posOffset>
            </wp:positionH>
            <wp:positionV relativeFrom="paragraph">
              <wp:posOffset>22860</wp:posOffset>
            </wp:positionV>
            <wp:extent cx="1540510" cy="566420"/>
            <wp:effectExtent l="0" t="0" r="254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AFD9C" w14:textId="77777777" w:rsidR="00E907DC" w:rsidRPr="008077E0" w:rsidRDefault="00E907DC" w:rsidP="008077E0">
      <w:pPr>
        <w:autoSpaceDE w:val="0"/>
        <w:autoSpaceDN w:val="0"/>
        <w:rPr>
          <w:rFonts w:ascii="Arial" w:hAnsi="Arial" w:cs="Arial"/>
          <w:sz w:val="22"/>
          <w:szCs w:val="22"/>
        </w:rPr>
      </w:pPr>
    </w:p>
    <w:p w14:paraId="4B94D5A5" w14:textId="77777777" w:rsidR="00E907DC" w:rsidRPr="008077E0" w:rsidRDefault="00E907DC" w:rsidP="008077E0">
      <w:pPr>
        <w:autoSpaceDE w:val="0"/>
        <w:autoSpaceDN w:val="0"/>
        <w:rPr>
          <w:rFonts w:ascii="Arial" w:hAnsi="Arial" w:cs="Arial"/>
          <w:sz w:val="22"/>
          <w:szCs w:val="22"/>
        </w:rPr>
      </w:pPr>
    </w:p>
    <w:p w14:paraId="2541114D" w14:textId="77777777" w:rsidR="008B67D7" w:rsidRPr="008077E0" w:rsidRDefault="008B67D7" w:rsidP="008077E0">
      <w:pPr>
        <w:autoSpaceDE w:val="0"/>
        <w:autoSpaceDN w:val="0"/>
        <w:rPr>
          <w:rFonts w:ascii="Arial" w:hAnsi="Arial" w:cs="Arial"/>
          <w:sz w:val="22"/>
          <w:szCs w:val="22"/>
        </w:rPr>
      </w:pPr>
      <w:r w:rsidRPr="008077E0">
        <w:rPr>
          <w:rFonts w:ascii="Arial" w:hAnsi="Arial" w:cs="Arial"/>
          <w:sz w:val="22"/>
          <w:szCs w:val="22"/>
        </w:rPr>
        <w:t>Chris Broughton</w:t>
      </w:r>
    </w:p>
    <w:p w14:paraId="2E13CEFA" w14:textId="77777777" w:rsidR="008B67D7" w:rsidRPr="008077E0" w:rsidRDefault="008B67D7" w:rsidP="008077E0">
      <w:pPr>
        <w:autoSpaceDE w:val="0"/>
        <w:autoSpaceDN w:val="0"/>
        <w:rPr>
          <w:rFonts w:ascii="Arial" w:hAnsi="Arial" w:cs="Arial"/>
          <w:sz w:val="22"/>
          <w:szCs w:val="22"/>
        </w:rPr>
      </w:pPr>
      <w:r w:rsidRPr="008077E0">
        <w:rPr>
          <w:rFonts w:ascii="Arial" w:hAnsi="Arial" w:cs="Arial"/>
          <w:sz w:val="22"/>
          <w:szCs w:val="22"/>
        </w:rPr>
        <w:t>Continuing Education Manager</w:t>
      </w:r>
    </w:p>
    <w:p w14:paraId="2908B37A" w14:textId="77777777" w:rsidR="008B67D7" w:rsidRPr="008077E0" w:rsidRDefault="008B67D7" w:rsidP="008077E0">
      <w:pPr>
        <w:rPr>
          <w:rFonts w:ascii="Arial" w:hAnsi="Arial" w:cs="Arial"/>
          <w:sz w:val="22"/>
          <w:szCs w:val="22"/>
        </w:rPr>
      </w:pPr>
      <w:r w:rsidRPr="008077E0">
        <w:rPr>
          <w:rFonts w:ascii="Arial" w:hAnsi="Arial" w:cs="Arial"/>
          <w:sz w:val="22"/>
          <w:szCs w:val="22"/>
        </w:rPr>
        <w:t>212-752-0450 ext. 19</w:t>
      </w:r>
    </w:p>
    <w:p w14:paraId="7AC3D634" w14:textId="77777777" w:rsidR="008B67D7" w:rsidRPr="008077E0" w:rsidRDefault="008B67D7" w:rsidP="008077E0">
      <w:pPr>
        <w:rPr>
          <w:rFonts w:ascii="Arial" w:hAnsi="Arial" w:cs="Arial"/>
          <w:sz w:val="22"/>
          <w:szCs w:val="22"/>
        </w:rPr>
      </w:pPr>
      <w:r w:rsidRPr="008077E0">
        <w:rPr>
          <w:rFonts w:ascii="Arial" w:hAnsi="Arial" w:cs="Arial"/>
          <w:sz w:val="22"/>
          <w:szCs w:val="22"/>
        </w:rPr>
        <w:t>cbroughton@apsa.org</w:t>
      </w:r>
    </w:p>
    <w:p w14:paraId="3DEEC669" w14:textId="77777777" w:rsidR="00A27285" w:rsidRPr="008077E0" w:rsidRDefault="00A27285" w:rsidP="008077E0">
      <w:pPr>
        <w:rPr>
          <w:rFonts w:ascii="Arial" w:hAnsi="Arial" w:cs="Arial"/>
          <w:b/>
          <w:bCs/>
          <w:sz w:val="22"/>
          <w:szCs w:val="22"/>
        </w:rPr>
      </w:pPr>
    </w:p>
    <w:p w14:paraId="3656B9AB" w14:textId="77777777" w:rsidR="005B61F2" w:rsidRPr="008077E0" w:rsidRDefault="005B61F2" w:rsidP="008077E0">
      <w:pPr>
        <w:rPr>
          <w:rFonts w:ascii="Arial" w:hAnsi="Arial" w:cs="Arial"/>
          <w:b/>
          <w:bCs/>
          <w:sz w:val="22"/>
          <w:szCs w:val="22"/>
        </w:rPr>
      </w:pPr>
    </w:p>
    <w:p w14:paraId="45FB0818" w14:textId="77777777" w:rsidR="005B61F2" w:rsidRPr="008077E0" w:rsidRDefault="005B61F2" w:rsidP="008077E0">
      <w:pPr>
        <w:rPr>
          <w:rFonts w:ascii="Arial" w:hAnsi="Arial" w:cs="Arial"/>
          <w:b/>
          <w:bCs/>
          <w:sz w:val="22"/>
          <w:szCs w:val="22"/>
        </w:rPr>
      </w:pPr>
    </w:p>
    <w:p w14:paraId="049F31CB" w14:textId="77777777" w:rsidR="005B61F2" w:rsidRPr="008077E0" w:rsidRDefault="005B61F2" w:rsidP="008077E0">
      <w:pPr>
        <w:rPr>
          <w:rFonts w:ascii="Arial" w:hAnsi="Arial" w:cs="Arial"/>
          <w:b/>
          <w:bCs/>
          <w:sz w:val="22"/>
          <w:szCs w:val="22"/>
        </w:rPr>
      </w:pPr>
    </w:p>
    <w:p w14:paraId="53128261" w14:textId="77777777" w:rsidR="005B61F2" w:rsidRPr="008077E0" w:rsidRDefault="005B61F2" w:rsidP="008077E0">
      <w:pPr>
        <w:rPr>
          <w:rFonts w:ascii="Arial" w:hAnsi="Arial" w:cs="Arial"/>
          <w:b/>
          <w:bCs/>
          <w:sz w:val="22"/>
          <w:szCs w:val="22"/>
        </w:rPr>
      </w:pPr>
    </w:p>
    <w:p w14:paraId="62486C05" w14:textId="77777777" w:rsidR="005B61F2" w:rsidRPr="008077E0" w:rsidRDefault="005B61F2" w:rsidP="008077E0">
      <w:pPr>
        <w:rPr>
          <w:rFonts w:ascii="Arial" w:hAnsi="Arial" w:cs="Arial"/>
          <w:b/>
          <w:bCs/>
          <w:sz w:val="22"/>
          <w:szCs w:val="22"/>
        </w:rPr>
      </w:pPr>
    </w:p>
    <w:p w14:paraId="4101652C" w14:textId="77777777" w:rsidR="005B61F2" w:rsidRPr="008077E0" w:rsidRDefault="005B61F2" w:rsidP="008077E0">
      <w:pPr>
        <w:rPr>
          <w:rFonts w:ascii="Arial" w:hAnsi="Arial" w:cs="Arial"/>
          <w:b/>
          <w:bCs/>
          <w:sz w:val="22"/>
          <w:szCs w:val="22"/>
        </w:rPr>
      </w:pPr>
    </w:p>
    <w:p w14:paraId="4B99056E" w14:textId="77777777" w:rsidR="005B61F2" w:rsidRPr="008077E0" w:rsidRDefault="005B61F2" w:rsidP="008077E0">
      <w:pPr>
        <w:rPr>
          <w:rFonts w:ascii="Arial" w:hAnsi="Arial" w:cs="Arial"/>
          <w:b/>
          <w:bCs/>
          <w:sz w:val="22"/>
          <w:szCs w:val="22"/>
        </w:rPr>
      </w:pPr>
    </w:p>
    <w:p w14:paraId="1299C43A" w14:textId="182C4117" w:rsidR="00E50619" w:rsidRDefault="00E50619">
      <w:pPr>
        <w:rPr>
          <w:rFonts w:ascii="Arial" w:hAnsi="Arial" w:cs="Arial"/>
          <w:b/>
          <w:bCs/>
          <w:sz w:val="22"/>
          <w:szCs w:val="22"/>
        </w:rPr>
      </w:pPr>
      <w:r>
        <w:rPr>
          <w:rFonts w:ascii="Arial" w:hAnsi="Arial" w:cs="Arial"/>
          <w:b/>
          <w:bCs/>
          <w:sz w:val="22"/>
          <w:szCs w:val="22"/>
        </w:rPr>
        <w:br w:type="page"/>
      </w:r>
    </w:p>
    <w:p w14:paraId="74C9DCC1" w14:textId="77777777" w:rsidR="005B61F2" w:rsidRPr="008077E0" w:rsidRDefault="005B61F2" w:rsidP="008077E0">
      <w:pPr>
        <w:rPr>
          <w:rFonts w:ascii="Arial" w:hAnsi="Arial" w:cs="Arial"/>
          <w:b/>
          <w:bCs/>
          <w:sz w:val="22"/>
          <w:szCs w:val="22"/>
        </w:rPr>
      </w:pPr>
    </w:p>
    <w:p w14:paraId="17FE33B7" w14:textId="7D5CE8D9" w:rsidR="00C21168" w:rsidRPr="008077E0" w:rsidRDefault="00C21168" w:rsidP="008077E0">
      <w:pPr>
        <w:jc w:val="center"/>
        <w:rPr>
          <w:rFonts w:ascii="Arial" w:hAnsi="Arial" w:cs="Arial"/>
          <w:b/>
          <w:bCs/>
          <w:sz w:val="28"/>
          <w:szCs w:val="28"/>
        </w:rPr>
      </w:pPr>
      <w:r w:rsidRPr="008077E0">
        <w:rPr>
          <w:rFonts w:ascii="Arial" w:hAnsi="Arial" w:cs="Arial"/>
          <w:b/>
          <w:bCs/>
          <w:sz w:val="28"/>
          <w:szCs w:val="28"/>
        </w:rPr>
        <w:t>APSAA 202</w:t>
      </w:r>
      <w:r w:rsidR="000555AB">
        <w:rPr>
          <w:rFonts w:ascii="Arial" w:hAnsi="Arial" w:cs="Arial"/>
          <w:b/>
          <w:bCs/>
          <w:sz w:val="28"/>
          <w:szCs w:val="28"/>
        </w:rPr>
        <w:t>2</w:t>
      </w:r>
      <w:r w:rsidRPr="008077E0">
        <w:rPr>
          <w:rFonts w:ascii="Arial" w:hAnsi="Arial" w:cs="Arial"/>
          <w:b/>
          <w:bCs/>
          <w:sz w:val="28"/>
          <w:szCs w:val="28"/>
        </w:rPr>
        <w:t>-202</w:t>
      </w:r>
      <w:r w:rsidR="000555AB">
        <w:rPr>
          <w:rFonts w:ascii="Arial" w:hAnsi="Arial" w:cs="Arial"/>
          <w:b/>
          <w:bCs/>
          <w:sz w:val="28"/>
          <w:szCs w:val="28"/>
        </w:rPr>
        <w:t>3</w:t>
      </w:r>
      <w:r w:rsidRPr="008077E0">
        <w:rPr>
          <w:rFonts w:ascii="Arial" w:hAnsi="Arial" w:cs="Arial"/>
          <w:b/>
          <w:bCs/>
          <w:sz w:val="28"/>
          <w:szCs w:val="28"/>
        </w:rPr>
        <w:t xml:space="preserve"> CME JOINT PROVIDER </w:t>
      </w:r>
      <w:r w:rsidR="000555AB">
        <w:rPr>
          <w:rFonts w:ascii="Arial" w:hAnsi="Arial" w:cs="Arial"/>
          <w:b/>
          <w:bCs/>
          <w:sz w:val="28"/>
          <w:szCs w:val="28"/>
        </w:rPr>
        <w:t>PLANNING FORM</w:t>
      </w:r>
    </w:p>
    <w:p w14:paraId="4DDBEF00" w14:textId="77777777" w:rsidR="00C21168" w:rsidRPr="008077E0" w:rsidRDefault="00C21168" w:rsidP="008077E0">
      <w:pPr>
        <w:rPr>
          <w:rFonts w:ascii="Arial" w:hAnsi="Arial" w:cs="Arial"/>
          <w:b/>
          <w:bCs/>
          <w:sz w:val="22"/>
          <w:szCs w:val="22"/>
        </w:rPr>
      </w:pPr>
    </w:p>
    <w:tbl>
      <w:tblPr>
        <w:tblStyle w:val="TableGrid"/>
        <w:tblW w:w="10008" w:type="dxa"/>
        <w:tblLook w:val="04A0" w:firstRow="1" w:lastRow="0" w:firstColumn="1" w:lastColumn="0" w:noHBand="0" w:noVBand="1"/>
      </w:tblPr>
      <w:tblGrid>
        <w:gridCol w:w="4518"/>
        <w:gridCol w:w="5490"/>
      </w:tblGrid>
      <w:tr w:rsidR="00C21168" w:rsidRPr="008077E0" w14:paraId="60A358FA" w14:textId="77777777" w:rsidTr="00C21168">
        <w:tc>
          <w:tcPr>
            <w:tcW w:w="4518" w:type="dxa"/>
          </w:tcPr>
          <w:p w14:paraId="74CF95D3" w14:textId="77777777" w:rsidR="00C21168" w:rsidRPr="008077E0" w:rsidRDefault="00C21168" w:rsidP="008077E0">
            <w:pPr>
              <w:rPr>
                <w:rFonts w:ascii="Arial" w:hAnsi="Arial" w:cs="Arial"/>
                <w:b/>
                <w:bCs/>
                <w:sz w:val="22"/>
                <w:szCs w:val="22"/>
              </w:rPr>
            </w:pPr>
            <w:r w:rsidRPr="008077E0">
              <w:rPr>
                <w:rFonts w:ascii="Arial" w:hAnsi="Arial" w:cs="Arial"/>
                <w:b/>
                <w:bCs/>
                <w:sz w:val="22"/>
                <w:szCs w:val="22"/>
              </w:rPr>
              <w:t>Name of Institute, Society, or Center</w:t>
            </w:r>
          </w:p>
        </w:tc>
        <w:tc>
          <w:tcPr>
            <w:tcW w:w="5490" w:type="dxa"/>
          </w:tcPr>
          <w:p w14:paraId="3461D779" w14:textId="7B71108B" w:rsidR="00C21168" w:rsidRPr="008077E0" w:rsidRDefault="00D41B9B" w:rsidP="008077E0">
            <w:pPr>
              <w:rPr>
                <w:rFonts w:ascii="Arial" w:hAnsi="Arial" w:cs="Arial"/>
                <w:b/>
                <w:bCs/>
                <w:sz w:val="22"/>
                <w:szCs w:val="22"/>
              </w:rPr>
            </w:pPr>
            <w:r w:rsidRPr="00D41B9B">
              <w:rPr>
                <w:rFonts w:ascii="Arial" w:hAnsi="Arial" w:cs="Arial"/>
                <w:b/>
                <w:bCs/>
                <w:sz w:val="22"/>
                <w:szCs w:val="22"/>
              </w:rPr>
              <w:t>Denver Institute for Psychoanalysis / Denver Psychoanalytic Society</w:t>
            </w:r>
          </w:p>
        </w:tc>
      </w:tr>
      <w:tr w:rsidR="00D41B9B" w:rsidRPr="008077E0" w14:paraId="5043F324" w14:textId="77777777" w:rsidTr="00C21168">
        <w:tc>
          <w:tcPr>
            <w:tcW w:w="4518" w:type="dxa"/>
          </w:tcPr>
          <w:p w14:paraId="51776C77" w14:textId="77777777" w:rsidR="00D41B9B" w:rsidRPr="008077E0" w:rsidRDefault="00D41B9B" w:rsidP="00D41B9B">
            <w:pPr>
              <w:rPr>
                <w:rFonts w:ascii="Arial" w:hAnsi="Arial" w:cs="Arial"/>
                <w:b/>
                <w:bCs/>
                <w:sz w:val="22"/>
                <w:szCs w:val="22"/>
              </w:rPr>
            </w:pPr>
            <w:r w:rsidRPr="008077E0">
              <w:rPr>
                <w:rFonts w:ascii="Arial" w:hAnsi="Arial" w:cs="Arial"/>
                <w:b/>
                <w:bCs/>
                <w:sz w:val="22"/>
                <w:szCs w:val="22"/>
              </w:rPr>
              <w:t xml:space="preserve">Name of Administrator </w:t>
            </w:r>
          </w:p>
        </w:tc>
        <w:tc>
          <w:tcPr>
            <w:tcW w:w="5490" w:type="dxa"/>
          </w:tcPr>
          <w:p w14:paraId="3CF2D8B6" w14:textId="03925528" w:rsidR="00D41B9B" w:rsidRPr="008077E0" w:rsidRDefault="00D41B9B" w:rsidP="00D41B9B">
            <w:pPr>
              <w:rPr>
                <w:rFonts w:ascii="Arial" w:hAnsi="Arial" w:cs="Arial"/>
                <w:b/>
                <w:bCs/>
                <w:sz w:val="22"/>
                <w:szCs w:val="22"/>
              </w:rPr>
            </w:pPr>
            <w:r>
              <w:rPr>
                <w:rFonts w:ascii="Arial" w:hAnsi="Arial" w:cs="Arial"/>
                <w:b/>
                <w:bCs/>
                <w:sz w:val="22"/>
                <w:szCs w:val="22"/>
              </w:rPr>
              <w:t>Denise Wagner</w:t>
            </w:r>
          </w:p>
        </w:tc>
      </w:tr>
      <w:tr w:rsidR="00D41B9B" w:rsidRPr="008077E0" w14:paraId="4BDF4FDD" w14:textId="77777777" w:rsidTr="00C21168">
        <w:tc>
          <w:tcPr>
            <w:tcW w:w="4518" w:type="dxa"/>
          </w:tcPr>
          <w:p w14:paraId="5EB7994E" w14:textId="77777777" w:rsidR="00D41B9B" w:rsidRPr="008077E0" w:rsidRDefault="00D41B9B" w:rsidP="00D41B9B">
            <w:pPr>
              <w:rPr>
                <w:rFonts w:ascii="Arial" w:hAnsi="Arial" w:cs="Arial"/>
                <w:b/>
                <w:bCs/>
                <w:sz w:val="22"/>
                <w:szCs w:val="22"/>
              </w:rPr>
            </w:pPr>
            <w:r w:rsidRPr="008077E0">
              <w:rPr>
                <w:rFonts w:ascii="Arial" w:hAnsi="Arial" w:cs="Arial"/>
                <w:b/>
                <w:bCs/>
                <w:sz w:val="22"/>
                <w:szCs w:val="22"/>
              </w:rPr>
              <w:t xml:space="preserve">Administrator Email </w:t>
            </w:r>
          </w:p>
        </w:tc>
        <w:tc>
          <w:tcPr>
            <w:tcW w:w="5490" w:type="dxa"/>
          </w:tcPr>
          <w:p w14:paraId="0FB78278" w14:textId="1FD98D04" w:rsidR="00D41B9B" w:rsidRPr="008077E0" w:rsidRDefault="00CD79D8" w:rsidP="00D41B9B">
            <w:pPr>
              <w:rPr>
                <w:rFonts w:ascii="Arial" w:hAnsi="Arial" w:cs="Arial"/>
                <w:b/>
                <w:bCs/>
                <w:sz w:val="22"/>
                <w:szCs w:val="22"/>
              </w:rPr>
            </w:pPr>
            <w:hyperlink r:id="rId13" w:history="1">
              <w:r w:rsidR="00D41B9B" w:rsidRPr="00107DF2">
                <w:rPr>
                  <w:rStyle w:val="Hyperlink"/>
                  <w:rFonts w:ascii="Arial" w:hAnsi="Arial" w:cs="Arial"/>
                  <w:b/>
                  <w:bCs/>
                  <w:sz w:val="22"/>
                  <w:szCs w:val="22"/>
                </w:rPr>
                <w:t>denisewagner@denverpsychoanalytic.org</w:t>
              </w:r>
            </w:hyperlink>
          </w:p>
        </w:tc>
      </w:tr>
      <w:tr w:rsidR="00D41B9B" w:rsidRPr="008077E0" w14:paraId="36BE0016" w14:textId="77777777" w:rsidTr="00C21168">
        <w:tc>
          <w:tcPr>
            <w:tcW w:w="4518" w:type="dxa"/>
          </w:tcPr>
          <w:p w14:paraId="07AE25DB" w14:textId="77777777" w:rsidR="00D41B9B" w:rsidRPr="008077E0" w:rsidRDefault="00D41B9B" w:rsidP="00D41B9B">
            <w:pPr>
              <w:rPr>
                <w:rFonts w:ascii="Arial" w:hAnsi="Arial" w:cs="Arial"/>
                <w:b/>
                <w:bCs/>
                <w:sz w:val="22"/>
                <w:szCs w:val="22"/>
              </w:rPr>
            </w:pPr>
            <w:r w:rsidRPr="008077E0">
              <w:rPr>
                <w:rFonts w:ascii="Arial" w:hAnsi="Arial" w:cs="Arial"/>
                <w:b/>
                <w:bCs/>
                <w:sz w:val="22"/>
                <w:szCs w:val="22"/>
              </w:rPr>
              <w:t>Name of CME Committee Representative</w:t>
            </w:r>
          </w:p>
        </w:tc>
        <w:tc>
          <w:tcPr>
            <w:tcW w:w="5490" w:type="dxa"/>
          </w:tcPr>
          <w:p w14:paraId="1FC39945" w14:textId="145E474A" w:rsidR="00D41B9B" w:rsidRPr="008077E0" w:rsidRDefault="00D41B9B" w:rsidP="00D41B9B">
            <w:pPr>
              <w:rPr>
                <w:rFonts w:ascii="Arial" w:hAnsi="Arial" w:cs="Arial"/>
                <w:b/>
                <w:bCs/>
                <w:sz w:val="22"/>
                <w:szCs w:val="22"/>
              </w:rPr>
            </w:pPr>
            <w:r>
              <w:rPr>
                <w:rFonts w:ascii="Arial" w:hAnsi="Arial" w:cs="Arial"/>
                <w:b/>
                <w:bCs/>
                <w:sz w:val="22"/>
                <w:szCs w:val="22"/>
              </w:rPr>
              <w:t>Barbara Redinger PhD</w:t>
            </w:r>
          </w:p>
        </w:tc>
      </w:tr>
      <w:tr w:rsidR="00D41B9B" w:rsidRPr="008077E0" w14:paraId="04B5173A" w14:textId="77777777" w:rsidTr="00C21168">
        <w:tc>
          <w:tcPr>
            <w:tcW w:w="4518" w:type="dxa"/>
          </w:tcPr>
          <w:p w14:paraId="0F996AF4" w14:textId="77777777" w:rsidR="00D41B9B" w:rsidRPr="008077E0" w:rsidRDefault="00D41B9B" w:rsidP="00D41B9B">
            <w:pPr>
              <w:rPr>
                <w:rFonts w:ascii="Arial" w:hAnsi="Arial" w:cs="Arial"/>
                <w:b/>
                <w:bCs/>
                <w:sz w:val="22"/>
                <w:szCs w:val="22"/>
              </w:rPr>
            </w:pPr>
            <w:r w:rsidRPr="008077E0">
              <w:rPr>
                <w:rFonts w:ascii="Arial" w:hAnsi="Arial" w:cs="Arial"/>
                <w:b/>
                <w:bCs/>
                <w:sz w:val="22"/>
                <w:szCs w:val="22"/>
              </w:rPr>
              <w:t>CME Committee Representative Email</w:t>
            </w:r>
          </w:p>
        </w:tc>
        <w:tc>
          <w:tcPr>
            <w:tcW w:w="5490" w:type="dxa"/>
          </w:tcPr>
          <w:p w14:paraId="0562CB0E" w14:textId="01CB153B" w:rsidR="00D41B9B" w:rsidRPr="008077E0" w:rsidRDefault="00CD79D8" w:rsidP="00D41B9B">
            <w:pPr>
              <w:rPr>
                <w:rFonts w:ascii="Arial" w:hAnsi="Arial" w:cs="Arial"/>
                <w:b/>
                <w:bCs/>
                <w:sz w:val="22"/>
                <w:szCs w:val="22"/>
              </w:rPr>
            </w:pPr>
            <w:hyperlink r:id="rId14" w:history="1">
              <w:r w:rsidR="00D41B9B" w:rsidRPr="002D46F5">
                <w:rPr>
                  <w:rStyle w:val="Hyperlink"/>
                  <w:rFonts w:ascii="Arial" w:hAnsi="Arial" w:cs="Arial"/>
                  <w:b/>
                  <w:bCs/>
                  <w:sz w:val="22"/>
                  <w:szCs w:val="22"/>
                </w:rPr>
                <w:t>bpredinger@comcast.net</w:t>
              </w:r>
            </w:hyperlink>
            <w:r w:rsidR="00D41B9B">
              <w:rPr>
                <w:rFonts w:ascii="Arial" w:hAnsi="Arial" w:cs="Arial"/>
                <w:b/>
                <w:bCs/>
                <w:sz w:val="22"/>
                <w:szCs w:val="22"/>
              </w:rPr>
              <w:t xml:space="preserve"> </w:t>
            </w:r>
          </w:p>
        </w:tc>
      </w:tr>
    </w:tbl>
    <w:p w14:paraId="34CE0A41" w14:textId="77777777" w:rsidR="00C21168" w:rsidRPr="008077E0" w:rsidRDefault="00C21168" w:rsidP="008077E0">
      <w:pPr>
        <w:rPr>
          <w:rFonts w:ascii="Arial" w:hAnsi="Arial" w:cs="Arial"/>
          <w:b/>
          <w:bCs/>
          <w:sz w:val="22"/>
          <w:szCs w:val="22"/>
        </w:rPr>
      </w:pPr>
    </w:p>
    <w:tbl>
      <w:tblPr>
        <w:tblStyle w:val="TableGrid"/>
        <w:tblW w:w="10026" w:type="dxa"/>
        <w:tblLook w:val="04A0" w:firstRow="1" w:lastRow="0" w:firstColumn="1" w:lastColumn="0" w:noHBand="0" w:noVBand="1"/>
      </w:tblPr>
      <w:tblGrid>
        <w:gridCol w:w="2718"/>
        <w:gridCol w:w="7308"/>
      </w:tblGrid>
      <w:tr w:rsidR="00DC4C2E" w:rsidRPr="008077E0" w14:paraId="2F4C361F" w14:textId="77777777" w:rsidTr="02ED7CB7">
        <w:tc>
          <w:tcPr>
            <w:tcW w:w="10026" w:type="dxa"/>
            <w:gridSpan w:val="2"/>
            <w:vAlign w:val="center"/>
          </w:tcPr>
          <w:p w14:paraId="65FC98FC" w14:textId="07BAA424" w:rsidR="00DC4C2E" w:rsidRPr="008077E0" w:rsidRDefault="00DC4C2E" w:rsidP="008077E0">
            <w:pPr>
              <w:spacing w:before="240"/>
              <w:rPr>
                <w:rFonts w:ascii="Arial" w:hAnsi="Arial" w:cs="Arial"/>
                <w:b/>
                <w:bCs/>
                <w:sz w:val="22"/>
                <w:szCs w:val="22"/>
              </w:rPr>
            </w:pPr>
            <w:r w:rsidRPr="008077E0">
              <w:rPr>
                <w:rFonts w:ascii="Arial" w:hAnsi="Arial" w:cs="Arial"/>
                <w:b/>
                <w:bCs/>
                <w:sz w:val="22"/>
                <w:szCs w:val="22"/>
              </w:rPr>
              <w:t>CME ACTIVITY TITLE, DATE(S</w:t>
            </w:r>
            <w:r w:rsidR="00B455E2" w:rsidRPr="008077E0">
              <w:rPr>
                <w:rFonts w:ascii="Arial" w:hAnsi="Arial" w:cs="Arial"/>
                <w:b/>
                <w:bCs/>
                <w:sz w:val="22"/>
                <w:szCs w:val="22"/>
              </w:rPr>
              <w:t>),</w:t>
            </w:r>
            <w:r w:rsidRPr="008077E0">
              <w:rPr>
                <w:rFonts w:ascii="Arial" w:hAnsi="Arial" w:cs="Arial"/>
                <w:b/>
                <w:bCs/>
                <w:sz w:val="22"/>
                <w:szCs w:val="22"/>
              </w:rPr>
              <w:t xml:space="preserve"> AND LOCATION</w:t>
            </w:r>
          </w:p>
          <w:p w14:paraId="75800185" w14:textId="3E11E7BC" w:rsidR="00DC4C2E" w:rsidRPr="008077E0" w:rsidRDefault="00DC4C2E" w:rsidP="008077E0">
            <w:pPr>
              <w:spacing w:after="240"/>
              <w:rPr>
                <w:rFonts w:ascii="Arial" w:hAnsi="Arial" w:cs="Arial"/>
                <w:bCs/>
                <w:sz w:val="22"/>
                <w:szCs w:val="22"/>
              </w:rPr>
            </w:pPr>
            <w:r w:rsidRPr="008077E0">
              <w:rPr>
                <w:rFonts w:ascii="Arial" w:hAnsi="Arial" w:cs="Arial"/>
                <w:bCs/>
                <w:sz w:val="22"/>
                <w:szCs w:val="22"/>
              </w:rPr>
              <w:t xml:space="preserve">Please provide the CME Activity Title, </w:t>
            </w:r>
            <w:r w:rsidR="00B455E2" w:rsidRPr="008077E0">
              <w:rPr>
                <w:rFonts w:ascii="Arial" w:hAnsi="Arial" w:cs="Arial"/>
                <w:bCs/>
                <w:sz w:val="22"/>
                <w:szCs w:val="22"/>
              </w:rPr>
              <w:t>date,</w:t>
            </w:r>
            <w:r w:rsidRPr="008077E0">
              <w:rPr>
                <w:rFonts w:ascii="Arial" w:hAnsi="Arial" w:cs="Arial"/>
                <w:bCs/>
                <w:sz w:val="22"/>
                <w:szCs w:val="22"/>
              </w:rPr>
              <w:t xml:space="preserve"> and location. If your CME activity is taking place virtually, online, using Zoom or some other virtual meeting platform then you should enter “virtual” in the CEM Activity Location field below.</w:t>
            </w:r>
          </w:p>
        </w:tc>
      </w:tr>
      <w:tr w:rsidR="003A59D8" w:rsidRPr="008077E0" w14:paraId="3D35D2DC" w14:textId="77777777" w:rsidTr="00CD79D8">
        <w:tc>
          <w:tcPr>
            <w:tcW w:w="2718" w:type="dxa"/>
            <w:vAlign w:val="center"/>
          </w:tcPr>
          <w:p w14:paraId="47E01F02" w14:textId="77777777" w:rsidR="003A59D8" w:rsidRPr="008077E0" w:rsidRDefault="003A59D8" w:rsidP="008077E0">
            <w:pPr>
              <w:rPr>
                <w:rFonts w:ascii="Arial" w:hAnsi="Arial" w:cs="Arial"/>
                <w:b/>
                <w:bCs/>
                <w:sz w:val="22"/>
                <w:szCs w:val="22"/>
              </w:rPr>
            </w:pPr>
            <w:r w:rsidRPr="008077E0">
              <w:rPr>
                <w:rFonts w:ascii="Arial" w:hAnsi="Arial" w:cs="Arial"/>
                <w:b/>
                <w:bCs/>
                <w:sz w:val="22"/>
                <w:szCs w:val="22"/>
              </w:rPr>
              <w:t>CME Activity Title</w:t>
            </w:r>
          </w:p>
        </w:tc>
        <w:tc>
          <w:tcPr>
            <w:tcW w:w="7308" w:type="dxa"/>
            <w:shd w:val="clear" w:color="auto" w:fill="FFFF00"/>
            <w:vAlign w:val="center"/>
          </w:tcPr>
          <w:p w14:paraId="62EBF3C5" w14:textId="77777777" w:rsidR="003A59D8" w:rsidRPr="008077E0" w:rsidRDefault="003A59D8" w:rsidP="008077E0">
            <w:pPr>
              <w:rPr>
                <w:rFonts w:ascii="Arial" w:hAnsi="Arial" w:cs="Arial"/>
                <w:b/>
                <w:bCs/>
                <w:sz w:val="22"/>
                <w:szCs w:val="22"/>
              </w:rPr>
            </w:pPr>
          </w:p>
        </w:tc>
      </w:tr>
      <w:tr w:rsidR="003A59D8" w:rsidRPr="008077E0" w14:paraId="390BC408" w14:textId="77777777" w:rsidTr="00CD79D8">
        <w:tc>
          <w:tcPr>
            <w:tcW w:w="2718" w:type="dxa"/>
            <w:vAlign w:val="center"/>
          </w:tcPr>
          <w:p w14:paraId="407BB7A6" w14:textId="77777777" w:rsidR="003A59D8" w:rsidRPr="008077E0" w:rsidRDefault="003A59D8" w:rsidP="008077E0">
            <w:pPr>
              <w:ind w:right="-108"/>
              <w:rPr>
                <w:rFonts w:ascii="Arial" w:hAnsi="Arial" w:cs="Arial"/>
                <w:b/>
                <w:bCs/>
                <w:sz w:val="22"/>
                <w:szCs w:val="22"/>
              </w:rPr>
            </w:pPr>
            <w:r w:rsidRPr="008077E0">
              <w:rPr>
                <w:rFonts w:ascii="Arial" w:hAnsi="Arial" w:cs="Arial"/>
                <w:b/>
                <w:bCs/>
                <w:sz w:val="22"/>
                <w:szCs w:val="22"/>
              </w:rPr>
              <w:t>CME Activity Date (s)</w:t>
            </w:r>
          </w:p>
        </w:tc>
        <w:tc>
          <w:tcPr>
            <w:tcW w:w="7308" w:type="dxa"/>
            <w:shd w:val="clear" w:color="auto" w:fill="FFFF00"/>
            <w:vAlign w:val="center"/>
          </w:tcPr>
          <w:p w14:paraId="6D98A12B" w14:textId="77777777" w:rsidR="003A59D8" w:rsidRPr="008077E0" w:rsidRDefault="003A59D8" w:rsidP="008077E0">
            <w:pPr>
              <w:rPr>
                <w:rFonts w:ascii="Arial" w:hAnsi="Arial" w:cs="Arial"/>
                <w:b/>
                <w:bCs/>
                <w:sz w:val="22"/>
                <w:szCs w:val="22"/>
              </w:rPr>
            </w:pPr>
          </w:p>
        </w:tc>
      </w:tr>
      <w:tr w:rsidR="003A59D8" w:rsidRPr="008077E0" w14:paraId="24C582A4" w14:textId="77777777" w:rsidTr="00CD79D8">
        <w:tc>
          <w:tcPr>
            <w:tcW w:w="2718" w:type="dxa"/>
            <w:vAlign w:val="center"/>
          </w:tcPr>
          <w:p w14:paraId="01ECA8AF" w14:textId="77777777" w:rsidR="003A59D8" w:rsidRPr="008077E0" w:rsidRDefault="003A59D8" w:rsidP="008077E0">
            <w:pPr>
              <w:rPr>
                <w:rFonts w:ascii="Arial" w:hAnsi="Arial" w:cs="Arial"/>
                <w:b/>
                <w:bCs/>
                <w:sz w:val="22"/>
                <w:szCs w:val="22"/>
              </w:rPr>
            </w:pPr>
            <w:r w:rsidRPr="008077E0">
              <w:rPr>
                <w:rFonts w:ascii="Arial" w:hAnsi="Arial" w:cs="Arial"/>
                <w:b/>
                <w:bCs/>
                <w:sz w:val="22"/>
                <w:szCs w:val="22"/>
              </w:rPr>
              <w:t>CME Activity Location</w:t>
            </w:r>
          </w:p>
        </w:tc>
        <w:tc>
          <w:tcPr>
            <w:tcW w:w="7308" w:type="dxa"/>
            <w:shd w:val="clear" w:color="auto" w:fill="FFFF00"/>
            <w:vAlign w:val="center"/>
          </w:tcPr>
          <w:p w14:paraId="2946DB82" w14:textId="77777777" w:rsidR="003A59D8" w:rsidRPr="008077E0" w:rsidRDefault="003A59D8" w:rsidP="008077E0">
            <w:pPr>
              <w:rPr>
                <w:rFonts w:ascii="Arial" w:hAnsi="Arial" w:cs="Arial"/>
                <w:b/>
                <w:bCs/>
                <w:sz w:val="22"/>
                <w:szCs w:val="22"/>
              </w:rPr>
            </w:pPr>
          </w:p>
        </w:tc>
      </w:tr>
      <w:tr w:rsidR="02ED7CB7" w:rsidRPr="008077E0" w14:paraId="3FC46FC6" w14:textId="77777777" w:rsidTr="00CD79D8">
        <w:tc>
          <w:tcPr>
            <w:tcW w:w="2718" w:type="dxa"/>
            <w:vAlign w:val="center"/>
          </w:tcPr>
          <w:p w14:paraId="5FE1D650" w14:textId="64F0BA5F" w:rsidR="359BC93B" w:rsidRPr="008077E0" w:rsidRDefault="359BC93B" w:rsidP="008077E0">
            <w:pPr>
              <w:rPr>
                <w:rFonts w:ascii="Arial" w:hAnsi="Arial" w:cs="Arial"/>
                <w:b/>
                <w:bCs/>
              </w:rPr>
            </w:pPr>
            <w:r w:rsidRPr="008077E0">
              <w:rPr>
                <w:rFonts w:ascii="Arial" w:eastAsia="Arial" w:hAnsi="Arial" w:cs="Arial"/>
                <w:b/>
                <w:bCs/>
                <w:sz w:val="22"/>
                <w:szCs w:val="22"/>
              </w:rPr>
              <w:t>CME Activity</w:t>
            </w:r>
            <w:r w:rsidR="573C516E" w:rsidRPr="008077E0">
              <w:rPr>
                <w:rFonts w:ascii="Arial" w:eastAsia="Arial" w:hAnsi="Arial" w:cs="Arial"/>
                <w:b/>
                <w:bCs/>
                <w:sz w:val="22"/>
                <w:szCs w:val="22"/>
              </w:rPr>
              <w:t xml:space="preserve"> Duration</w:t>
            </w:r>
          </w:p>
        </w:tc>
        <w:tc>
          <w:tcPr>
            <w:tcW w:w="7308" w:type="dxa"/>
            <w:shd w:val="clear" w:color="auto" w:fill="FFFF00"/>
            <w:vAlign w:val="center"/>
          </w:tcPr>
          <w:p w14:paraId="4413BB41" w14:textId="22BD6874" w:rsidR="02ED7CB7" w:rsidRPr="008077E0" w:rsidRDefault="02ED7CB7" w:rsidP="008077E0">
            <w:pPr>
              <w:rPr>
                <w:rFonts w:ascii="Arial" w:hAnsi="Arial" w:cs="Arial"/>
                <w:b/>
                <w:bCs/>
              </w:rPr>
            </w:pPr>
          </w:p>
        </w:tc>
      </w:tr>
    </w:tbl>
    <w:p w14:paraId="5997CC1D" w14:textId="77777777" w:rsidR="00A26B62" w:rsidRPr="008077E0" w:rsidRDefault="00A26B62" w:rsidP="008077E0">
      <w:pPr>
        <w:autoSpaceDE w:val="0"/>
        <w:autoSpaceDN w:val="0"/>
        <w:rPr>
          <w:rFonts w:ascii="Arial" w:hAnsi="Arial" w:cs="Arial"/>
          <w:b/>
          <w:bCs/>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688"/>
      </w:tblGrid>
      <w:tr w:rsidR="00DC4C2E" w:rsidRPr="008077E0" w14:paraId="5B5BB601" w14:textId="77777777" w:rsidTr="00DC4C2E">
        <w:tc>
          <w:tcPr>
            <w:tcW w:w="10008" w:type="dxa"/>
            <w:gridSpan w:val="2"/>
            <w:shd w:val="clear" w:color="auto" w:fill="auto"/>
          </w:tcPr>
          <w:p w14:paraId="05D22766" w14:textId="77777777" w:rsidR="00DC4C2E" w:rsidRPr="008077E0" w:rsidRDefault="00DC4C2E" w:rsidP="008077E0">
            <w:pPr>
              <w:autoSpaceDE w:val="0"/>
              <w:autoSpaceDN w:val="0"/>
              <w:spacing w:before="240"/>
              <w:rPr>
                <w:rFonts w:ascii="Arial" w:hAnsi="Arial" w:cs="Arial"/>
                <w:bCs/>
                <w:sz w:val="22"/>
                <w:szCs w:val="22"/>
              </w:rPr>
            </w:pPr>
            <w:r w:rsidRPr="008077E0">
              <w:rPr>
                <w:rFonts w:ascii="Arial" w:hAnsi="Arial" w:cs="Arial"/>
                <w:b/>
                <w:bCs/>
                <w:sz w:val="22"/>
                <w:szCs w:val="22"/>
              </w:rPr>
              <w:t xml:space="preserve">INDIVIDUALS IN CONTROL OF CONTENT </w:t>
            </w:r>
          </w:p>
          <w:p w14:paraId="3AB47DCA" w14:textId="77777777" w:rsidR="00DC4C2E" w:rsidRPr="008077E0" w:rsidRDefault="00DC4C2E" w:rsidP="008077E0">
            <w:pPr>
              <w:autoSpaceDE w:val="0"/>
              <w:autoSpaceDN w:val="0"/>
              <w:spacing w:after="240"/>
              <w:rPr>
                <w:rFonts w:ascii="Arial" w:hAnsi="Arial" w:cs="Arial"/>
                <w:b/>
                <w:bCs/>
                <w:sz w:val="22"/>
                <w:szCs w:val="22"/>
              </w:rPr>
            </w:pPr>
            <w:r w:rsidRPr="008077E0">
              <w:rPr>
                <w:rFonts w:ascii="Arial" w:hAnsi="Arial" w:cs="Arial"/>
                <w:bCs/>
                <w:sz w:val="22"/>
                <w:szCs w:val="22"/>
              </w:rPr>
              <w:t xml:space="preserve">Please enter names of presenters </w:t>
            </w:r>
            <w:r w:rsidRPr="008077E0">
              <w:rPr>
                <w:rFonts w:ascii="Arial" w:hAnsi="Arial" w:cs="Arial"/>
                <w:bCs/>
                <w:sz w:val="22"/>
                <w:szCs w:val="22"/>
                <w:u w:val="single"/>
              </w:rPr>
              <w:t>and</w:t>
            </w:r>
            <w:r w:rsidRPr="008077E0">
              <w:rPr>
                <w:rFonts w:ascii="Arial" w:hAnsi="Arial" w:cs="Arial"/>
                <w:bCs/>
                <w:sz w:val="22"/>
                <w:szCs w:val="22"/>
              </w:rPr>
              <w:t xml:space="preserve"> planners - including members of any relevant committees, add rows if necessary. All individuals listed below must submit a planner/presenter disclosure form.</w:t>
            </w:r>
          </w:p>
        </w:tc>
      </w:tr>
      <w:tr w:rsidR="008D60EA" w:rsidRPr="008077E0" w14:paraId="380182D4" w14:textId="77777777" w:rsidTr="00DC4C2E">
        <w:tc>
          <w:tcPr>
            <w:tcW w:w="4320" w:type="dxa"/>
            <w:shd w:val="clear" w:color="auto" w:fill="auto"/>
          </w:tcPr>
          <w:p w14:paraId="5F20659F" w14:textId="77777777" w:rsidR="008D60EA" w:rsidRPr="008077E0" w:rsidRDefault="008D60EA" w:rsidP="008077E0">
            <w:pPr>
              <w:autoSpaceDE w:val="0"/>
              <w:autoSpaceDN w:val="0"/>
              <w:rPr>
                <w:rFonts w:ascii="Arial" w:hAnsi="Arial" w:cs="Arial"/>
                <w:b/>
                <w:bCs/>
                <w:sz w:val="22"/>
                <w:szCs w:val="22"/>
              </w:rPr>
            </w:pPr>
            <w:r w:rsidRPr="008077E0">
              <w:rPr>
                <w:rFonts w:ascii="Arial" w:hAnsi="Arial" w:cs="Arial"/>
                <w:b/>
                <w:bCs/>
                <w:sz w:val="22"/>
                <w:szCs w:val="22"/>
              </w:rPr>
              <w:t>Name, Title</w:t>
            </w:r>
          </w:p>
        </w:tc>
        <w:tc>
          <w:tcPr>
            <w:tcW w:w="5688" w:type="dxa"/>
            <w:shd w:val="clear" w:color="auto" w:fill="auto"/>
          </w:tcPr>
          <w:p w14:paraId="7A94744F" w14:textId="77777777" w:rsidR="008D60EA" w:rsidRPr="008077E0" w:rsidRDefault="008D60EA" w:rsidP="008077E0">
            <w:pPr>
              <w:autoSpaceDE w:val="0"/>
              <w:autoSpaceDN w:val="0"/>
              <w:rPr>
                <w:rFonts w:ascii="Arial" w:hAnsi="Arial" w:cs="Arial"/>
                <w:b/>
                <w:bCs/>
                <w:sz w:val="22"/>
                <w:szCs w:val="22"/>
              </w:rPr>
            </w:pPr>
            <w:r w:rsidRPr="008077E0">
              <w:rPr>
                <w:rFonts w:ascii="Arial" w:hAnsi="Arial" w:cs="Arial"/>
                <w:b/>
                <w:bCs/>
                <w:sz w:val="22"/>
                <w:szCs w:val="22"/>
              </w:rPr>
              <w:t>Role in Activity</w:t>
            </w:r>
          </w:p>
        </w:tc>
      </w:tr>
      <w:tr w:rsidR="008D60EA" w:rsidRPr="008077E0" w14:paraId="41B17FE9" w14:textId="77777777" w:rsidTr="00DC4C2E">
        <w:tc>
          <w:tcPr>
            <w:tcW w:w="4320" w:type="dxa"/>
            <w:shd w:val="clear" w:color="auto" w:fill="auto"/>
          </w:tcPr>
          <w:p w14:paraId="2EFDDC12" w14:textId="77777777" w:rsidR="008D60EA" w:rsidRPr="008077E0" w:rsidRDefault="008D60EA" w:rsidP="008077E0">
            <w:pPr>
              <w:autoSpaceDE w:val="0"/>
              <w:autoSpaceDN w:val="0"/>
              <w:rPr>
                <w:rFonts w:ascii="Arial" w:hAnsi="Arial" w:cs="Arial"/>
                <w:bCs/>
                <w:sz w:val="22"/>
                <w:szCs w:val="22"/>
              </w:rPr>
            </w:pPr>
            <w:r w:rsidRPr="008077E0">
              <w:rPr>
                <w:rFonts w:ascii="Arial" w:hAnsi="Arial" w:cs="Arial"/>
                <w:bCs/>
                <w:sz w:val="22"/>
                <w:szCs w:val="22"/>
              </w:rPr>
              <w:t>Example: Jane Smythe, M.D.</w:t>
            </w:r>
          </w:p>
        </w:tc>
        <w:tc>
          <w:tcPr>
            <w:tcW w:w="5688" w:type="dxa"/>
            <w:shd w:val="clear" w:color="auto" w:fill="auto"/>
          </w:tcPr>
          <w:p w14:paraId="6D5A36D6" w14:textId="77777777" w:rsidR="008D60EA" w:rsidRPr="008077E0" w:rsidRDefault="008D60EA" w:rsidP="008077E0">
            <w:pPr>
              <w:autoSpaceDE w:val="0"/>
              <w:autoSpaceDN w:val="0"/>
              <w:rPr>
                <w:rFonts w:ascii="Arial" w:hAnsi="Arial" w:cs="Arial"/>
                <w:bCs/>
                <w:sz w:val="22"/>
                <w:szCs w:val="22"/>
              </w:rPr>
            </w:pPr>
            <w:r w:rsidRPr="008077E0">
              <w:rPr>
                <w:rFonts w:ascii="Arial" w:hAnsi="Arial" w:cs="Arial"/>
                <w:bCs/>
                <w:sz w:val="22"/>
                <w:szCs w:val="22"/>
              </w:rPr>
              <w:t>Example: Faculty, Course Director, Committee Member</w:t>
            </w:r>
          </w:p>
        </w:tc>
      </w:tr>
      <w:tr w:rsidR="008D60EA" w:rsidRPr="008077E0" w14:paraId="110FFD37" w14:textId="77777777" w:rsidTr="00DC4C2E">
        <w:tc>
          <w:tcPr>
            <w:tcW w:w="4320" w:type="dxa"/>
            <w:shd w:val="clear" w:color="auto" w:fill="auto"/>
          </w:tcPr>
          <w:p w14:paraId="6B699379" w14:textId="28CFE31F" w:rsidR="008D60EA" w:rsidRPr="008077E0" w:rsidRDefault="0089370C" w:rsidP="008077E0">
            <w:pPr>
              <w:autoSpaceDE w:val="0"/>
              <w:autoSpaceDN w:val="0"/>
              <w:rPr>
                <w:rFonts w:ascii="Arial" w:hAnsi="Arial" w:cs="Arial"/>
                <w:bCs/>
                <w:sz w:val="22"/>
                <w:szCs w:val="22"/>
              </w:rPr>
            </w:pPr>
            <w:r>
              <w:rPr>
                <w:rFonts w:ascii="Arial" w:hAnsi="Arial" w:cs="Arial"/>
                <w:bCs/>
                <w:sz w:val="22"/>
                <w:szCs w:val="22"/>
              </w:rPr>
              <w:t>Lynne Gillick, PhD</w:t>
            </w:r>
          </w:p>
        </w:tc>
        <w:tc>
          <w:tcPr>
            <w:tcW w:w="5688" w:type="dxa"/>
            <w:shd w:val="clear" w:color="auto" w:fill="auto"/>
          </w:tcPr>
          <w:p w14:paraId="3FE9F23F" w14:textId="71D63ED8" w:rsidR="008D60EA" w:rsidRPr="008077E0" w:rsidRDefault="00A45A5E" w:rsidP="008077E0">
            <w:pPr>
              <w:autoSpaceDE w:val="0"/>
              <w:autoSpaceDN w:val="0"/>
              <w:rPr>
                <w:rFonts w:ascii="Arial" w:hAnsi="Arial" w:cs="Arial"/>
                <w:bCs/>
                <w:sz w:val="22"/>
                <w:szCs w:val="22"/>
              </w:rPr>
            </w:pPr>
            <w:r>
              <w:rPr>
                <w:rFonts w:ascii="Arial" w:hAnsi="Arial" w:cs="Arial"/>
                <w:bCs/>
                <w:sz w:val="22"/>
                <w:szCs w:val="22"/>
              </w:rPr>
              <w:t>President</w:t>
            </w:r>
          </w:p>
        </w:tc>
      </w:tr>
      <w:tr w:rsidR="008D60EA" w:rsidRPr="008077E0" w14:paraId="1F72F646" w14:textId="77777777" w:rsidTr="00DC4C2E">
        <w:tc>
          <w:tcPr>
            <w:tcW w:w="4320" w:type="dxa"/>
            <w:shd w:val="clear" w:color="auto" w:fill="auto"/>
          </w:tcPr>
          <w:p w14:paraId="08CE6F91" w14:textId="7EB5BCCB" w:rsidR="008D60EA" w:rsidRPr="008077E0" w:rsidRDefault="0089370C" w:rsidP="008077E0">
            <w:pPr>
              <w:autoSpaceDE w:val="0"/>
              <w:autoSpaceDN w:val="0"/>
              <w:rPr>
                <w:rFonts w:ascii="Arial" w:hAnsi="Arial" w:cs="Arial"/>
                <w:bCs/>
                <w:sz w:val="22"/>
                <w:szCs w:val="22"/>
              </w:rPr>
            </w:pPr>
            <w:r>
              <w:rPr>
                <w:rFonts w:ascii="Arial" w:hAnsi="Arial" w:cs="Arial"/>
                <w:bCs/>
                <w:sz w:val="22"/>
                <w:szCs w:val="22"/>
              </w:rPr>
              <w:t>Larry Mortazavi, MD</w:t>
            </w:r>
          </w:p>
        </w:tc>
        <w:tc>
          <w:tcPr>
            <w:tcW w:w="5688" w:type="dxa"/>
            <w:shd w:val="clear" w:color="auto" w:fill="auto"/>
          </w:tcPr>
          <w:p w14:paraId="61CDCEAD" w14:textId="5AC17DC2" w:rsidR="008D60EA" w:rsidRPr="008077E0" w:rsidRDefault="00A45A5E" w:rsidP="008077E0">
            <w:pPr>
              <w:autoSpaceDE w:val="0"/>
              <w:autoSpaceDN w:val="0"/>
              <w:rPr>
                <w:rFonts w:ascii="Arial" w:hAnsi="Arial" w:cs="Arial"/>
                <w:bCs/>
                <w:sz w:val="22"/>
                <w:szCs w:val="22"/>
              </w:rPr>
            </w:pPr>
            <w:r>
              <w:rPr>
                <w:rFonts w:ascii="Arial" w:hAnsi="Arial" w:cs="Arial"/>
                <w:bCs/>
                <w:sz w:val="22"/>
                <w:szCs w:val="22"/>
              </w:rPr>
              <w:t>President-Elect</w:t>
            </w:r>
          </w:p>
        </w:tc>
      </w:tr>
      <w:tr w:rsidR="00CD79D8" w:rsidRPr="008077E0" w14:paraId="14BD9F19" w14:textId="77777777" w:rsidTr="00DC4C2E">
        <w:tc>
          <w:tcPr>
            <w:tcW w:w="4320" w:type="dxa"/>
            <w:shd w:val="clear" w:color="auto" w:fill="auto"/>
          </w:tcPr>
          <w:p w14:paraId="33CF09DF" w14:textId="0260D2EC" w:rsidR="00CD79D8" w:rsidRPr="008077E0" w:rsidRDefault="00CD79D8" w:rsidP="00CD79D8">
            <w:pPr>
              <w:autoSpaceDE w:val="0"/>
              <w:autoSpaceDN w:val="0"/>
              <w:rPr>
                <w:rFonts w:ascii="Arial" w:hAnsi="Arial" w:cs="Arial"/>
                <w:bCs/>
                <w:sz w:val="22"/>
                <w:szCs w:val="22"/>
              </w:rPr>
            </w:pPr>
            <w:r>
              <w:rPr>
                <w:rFonts w:ascii="Arial" w:hAnsi="Arial" w:cs="Arial"/>
                <w:bCs/>
                <w:sz w:val="22"/>
                <w:szCs w:val="22"/>
              </w:rPr>
              <w:t>Stacie Aden, LCSW</w:t>
            </w:r>
          </w:p>
        </w:tc>
        <w:tc>
          <w:tcPr>
            <w:tcW w:w="5688" w:type="dxa"/>
            <w:shd w:val="clear" w:color="auto" w:fill="auto"/>
          </w:tcPr>
          <w:p w14:paraId="28BA78EB" w14:textId="05CBFD3F" w:rsidR="00CD79D8" w:rsidRPr="008077E0" w:rsidRDefault="00CD79D8" w:rsidP="00CD79D8">
            <w:pPr>
              <w:autoSpaceDE w:val="0"/>
              <w:autoSpaceDN w:val="0"/>
              <w:rPr>
                <w:rFonts w:ascii="Arial" w:hAnsi="Arial" w:cs="Arial"/>
                <w:bCs/>
                <w:sz w:val="22"/>
                <w:szCs w:val="22"/>
              </w:rPr>
            </w:pPr>
            <w:r w:rsidRPr="008077E0">
              <w:rPr>
                <w:rFonts w:ascii="Arial" w:hAnsi="Arial" w:cs="Arial"/>
                <w:bCs/>
                <w:sz w:val="22"/>
                <w:szCs w:val="22"/>
              </w:rPr>
              <w:t>Committee Member</w:t>
            </w:r>
          </w:p>
        </w:tc>
      </w:tr>
      <w:tr w:rsidR="00CD79D8" w:rsidRPr="008077E0" w14:paraId="58BCFEC3" w14:textId="77777777" w:rsidTr="00DC4C2E">
        <w:tc>
          <w:tcPr>
            <w:tcW w:w="4320" w:type="dxa"/>
            <w:shd w:val="clear" w:color="auto" w:fill="auto"/>
          </w:tcPr>
          <w:p w14:paraId="3D04D210" w14:textId="612871BF" w:rsidR="00CD79D8" w:rsidRPr="008077E0" w:rsidRDefault="00CD79D8" w:rsidP="00CD79D8">
            <w:pPr>
              <w:autoSpaceDE w:val="0"/>
              <w:autoSpaceDN w:val="0"/>
              <w:rPr>
                <w:rFonts w:ascii="Arial" w:hAnsi="Arial" w:cs="Arial"/>
                <w:bCs/>
                <w:sz w:val="22"/>
                <w:szCs w:val="22"/>
              </w:rPr>
            </w:pPr>
            <w:r>
              <w:rPr>
                <w:rFonts w:ascii="Arial" w:hAnsi="Arial" w:cs="Arial"/>
                <w:bCs/>
                <w:sz w:val="22"/>
                <w:szCs w:val="22"/>
              </w:rPr>
              <w:t>Nancy Bell, LCSW</w:t>
            </w:r>
          </w:p>
        </w:tc>
        <w:tc>
          <w:tcPr>
            <w:tcW w:w="5688" w:type="dxa"/>
            <w:shd w:val="clear" w:color="auto" w:fill="auto"/>
          </w:tcPr>
          <w:p w14:paraId="7CFB88D3" w14:textId="7DBF1108" w:rsidR="00CD79D8" w:rsidRPr="008077E0" w:rsidRDefault="00CD79D8" w:rsidP="00CD79D8">
            <w:pPr>
              <w:autoSpaceDE w:val="0"/>
              <w:autoSpaceDN w:val="0"/>
              <w:rPr>
                <w:rFonts w:ascii="Arial" w:hAnsi="Arial" w:cs="Arial"/>
                <w:bCs/>
                <w:sz w:val="22"/>
                <w:szCs w:val="22"/>
              </w:rPr>
            </w:pPr>
            <w:r w:rsidRPr="008077E0">
              <w:rPr>
                <w:rFonts w:ascii="Arial" w:hAnsi="Arial" w:cs="Arial"/>
                <w:bCs/>
                <w:sz w:val="22"/>
                <w:szCs w:val="22"/>
              </w:rPr>
              <w:t>Committee Member</w:t>
            </w:r>
          </w:p>
        </w:tc>
      </w:tr>
      <w:tr w:rsidR="00CD79D8" w:rsidRPr="008077E0" w14:paraId="17709107" w14:textId="77777777" w:rsidTr="00DC4C2E">
        <w:tc>
          <w:tcPr>
            <w:tcW w:w="4320" w:type="dxa"/>
            <w:shd w:val="clear" w:color="auto" w:fill="auto"/>
          </w:tcPr>
          <w:p w14:paraId="135D4FBD" w14:textId="59FE7B5C" w:rsidR="00CD79D8" w:rsidRPr="008077E0" w:rsidRDefault="00CD79D8" w:rsidP="00CD79D8">
            <w:pPr>
              <w:autoSpaceDE w:val="0"/>
              <w:autoSpaceDN w:val="0"/>
              <w:rPr>
                <w:rFonts w:ascii="Arial" w:hAnsi="Arial" w:cs="Arial"/>
                <w:bCs/>
                <w:sz w:val="22"/>
                <w:szCs w:val="22"/>
              </w:rPr>
            </w:pPr>
            <w:r>
              <w:rPr>
                <w:rFonts w:ascii="Arial" w:hAnsi="Arial" w:cs="Arial"/>
                <w:bCs/>
                <w:sz w:val="22"/>
                <w:szCs w:val="22"/>
              </w:rPr>
              <w:t>Dana Charatan, PsyD</w:t>
            </w:r>
          </w:p>
        </w:tc>
        <w:tc>
          <w:tcPr>
            <w:tcW w:w="5688" w:type="dxa"/>
            <w:shd w:val="clear" w:color="auto" w:fill="auto"/>
          </w:tcPr>
          <w:p w14:paraId="7DC8B264" w14:textId="25FD541F" w:rsidR="00CD79D8" w:rsidRPr="008077E0" w:rsidRDefault="00CD79D8" w:rsidP="00CD79D8">
            <w:pPr>
              <w:autoSpaceDE w:val="0"/>
              <w:autoSpaceDN w:val="0"/>
              <w:rPr>
                <w:rFonts w:ascii="Arial" w:hAnsi="Arial" w:cs="Arial"/>
                <w:bCs/>
                <w:sz w:val="22"/>
                <w:szCs w:val="22"/>
              </w:rPr>
            </w:pPr>
            <w:r w:rsidRPr="008077E0">
              <w:rPr>
                <w:rFonts w:ascii="Arial" w:hAnsi="Arial" w:cs="Arial"/>
                <w:bCs/>
                <w:sz w:val="22"/>
                <w:szCs w:val="22"/>
              </w:rPr>
              <w:t>Committee Member</w:t>
            </w:r>
          </w:p>
        </w:tc>
      </w:tr>
      <w:tr w:rsidR="00CD79D8" w:rsidRPr="008077E0" w14:paraId="58B4BDE5" w14:textId="77777777" w:rsidTr="00DC4C2E">
        <w:tc>
          <w:tcPr>
            <w:tcW w:w="4320" w:type="dxa"/>
            <w:shd w:val="clear" w:color="auto" w:fill="auto"/>
          </w:tcPr>
          <w:p w14:paraId="67FE9CF4" w14:textId="33252E60" w:rsidR="00CD79D8" w:rsidRPr="008077E0" w:rsidRDefault="00CD79D8" w:rsidP="00CD79D8">
            <w:pPr>
              <w:tabs>
                <w:tab w:val="right" w:pos="4104"/>
              </w:tabs>
              <w:autoSpaceDE w:val="0"/>
              <w:autoSpaceDN w:val="0"/>
              <w:rPr>
                <w:rFonts w:ascii="Arial" w:hAnsi="Arial" w:cs="Arial"/>
                <w:bCs/>
                <w:sz w:val="22"/>
                <w:szCs w:val="22"/>
              </w:rPr>
            </w:pPr>
            <w:r>
              <w:rPr>
                <w:rFonts w:ascii="Arial" w:hAnsi="Arial" w:cs="Arial"/>
                <w:bCs/>
                <w:sz w:val="22"/>
                <w:szCs w:val="22"/>
              </w:rPr>
              <w:t>Margy Stewart, PsyD</w:t>
            </w:r>
          </w:p>
        </w:tc>
        <w:tc>
          <w:tcPr>
            <w:tcW w:w="5688" w:type="dxa"/>
            <w:shd w:val="clear" w:color="auto" w:fill="auto"/>
          </w:tcPr>
          <w:p w14:paraId="2DD8294A" w14:textId="13E70510" w:rsidR="00CD79D8" w:rsidRPr="008077E0" w:rsidRDefault="00CD79D8" w:rsidP="00CD79D8">
            <w:pPr>
              <w:autoSpaceDE w:val="0"/>
              <w:autoSpaceDN w:val="0"/>
              <w:rPr>
                <w:rFonts w:ascii="Arial" w:hAnsi="Arial" w:cs="Arial"/>
                <w:bCs/>
                <w:sz w:val="22"/>
                <w:szCs w:val="22"/>
              </w:rPr>
            </w:pPr>
            <w:r>
              <w:rPr>
                <w:rFonts w:ascii="Arial" w:hAnsi="Arial" w:cs="Arial"/>
                <w:bCs/>
                <w:sz w:val="22"/>
                <w:szCs w:val="22"/>
              </w:rPr>
              <w:t>Committee Member</w:t>
            </w:r>
          </w:p>
        </w:tc>
      </w:tr>
      <w:tr w:rsidR="00CD79D8" w:rsidRPr="008077E0" w14:paraId="6190278F" w14:textId="77777777" w:rsidTr="00CD79D8">
        <w:tc>
          <w:tcPr>
            <w:tcW w:w="4320" w:type="dxa"/>
            <w:shd w:val="clear" w:color="auto" w:fill="FFFF00"/>
          </w:tcPr>
          <w:p w14:paraId="6D44C0A6" w14:textId="2CF03BBF" w:rsidR="00CD79D8" w:rsidRPr="008077E0" w:rsidRDefault="00CD79D8" w:rsidP="00CD79D8">
            <w:pPr>
              <w:autoSpaceDE w:val="0"/>
              <w:autoSpaceDN w:val="0"/>
              <w:rPr>
                <w:rFonts w:ascii="Arial" w:hAnsi="Arial" w:cs="Arial"/>
                <w:bCs/>
                <w:sz w:val="22"/>
                <w:szCs w:val="22"/>
              </w:rPr>
            </w:pPr>
          </w:p>
        </w:tc>
        <w:tc>
          <w:tcPr>
            <w:tcW w:w="5688" w:type="dxa"/>
            <w:shd w:val="clear" w:color="auto" w:fill="auto"/>
          </w:tcPr>
          <w:p w14:paraId="019F9127" w14:textId="342531EB" w:rsidR="00CD79D8" w:rsidRPr="008077E0" w:rsidRDefault="00CD79D8" w:rsidP="00CD79D8">
            <w:pPr>
              <w:autoSpaceDE w:val="0"/>
              <w:autoSpaceDN w:val="0"/>
              <w:rPr>
                <w:rFonts w:ascii="Arial" w:hAnsi="Arial" w:cs="Arial"/>
                <w:bCs/>
                <w:sz w:val="22"/>
                <w:szCs w:val="22"/>
              </w:rPr>
            </w:pPr>
            <w:r>
              <w:rPr>
                <w:rFonts w:ascii="Arial" w:hAnsi="Arial" w:cs="Arial"/>
                <w:bCs/>
                <w:sz w:val="22"/>
                <w:szCs w:val="22"/>
              </w:rPr>
              <w:t>Presenter</w:t>
            </w:r>
          </w:p>
        </w:tc>
      </w:tr>
      <w:tr w:rsidR="00CD79D8" w:rsidRPr="008077E0" w14:paraId="28834002" w14:textId="77777777" w:rsidTr="00DC4C2E">
        <w:tc>
          <w:tcPr>
            <w:tcW w:w="4320" w:type="dxa"/>
            <w:shd w:val="clear" w:color="auto" w:fill="auto"/>
          </w:tcPr>
          <w:p w14:paraId="7700FACE" w14:textId="471BF3A2" w:rsidR="00CD79D8" w:rsidRPr="008077E0" w:rsidRDefault="00CD79D8" w:rsidP="00CD79D8">
            <w:pPr>
              <w:autoSpaceDE w:val="0"/>
              <w:autoSpaceDN w:val="0"/>
              <w:rPr>
                <w:rFonts w:ascii="Arial" w:hAnsi="Arial" w:cs="Arial"/>
                <w:bCs/>
                <w:sz w:val="22"/>
                <w:szCs w:val="22"/>
              </w:rPr>
            </w:pPr>
          </w:p>
        </w:tc>
        <w:tc>
          <w:tcPr>
            <w:tcW w:w="5688" w:type="dxa"/>
            <w:shd w:val="clear" w:color="auto" w:fill="auto"/>
          </w:tcPr>
          <w:p w14:paraId="7BA29D8E" w14:textId="292D3A22" w:rsidR="00CD79D8" w:rsidRPr="008077E0" w:rsidRDefault="00CD79D8" w:rsidP="00CD79D8">
            <w:pPr>
              <w:autoSpaceDE w:val="0"/>
              <w:autoSpaceDN w:val="0"/>
              <w:rPr>
                <w:rFonts w:ascii="Arial" w:hAnsi="Arial" w:cs="Arial"/>
                <w:bCs/>
                <w:sz w:val="22"/>
                <w:szCs w:val="22"/>
              </w:rPr>
            </w:pPr>
          </w:p>
        </w:tc>
      </w:tr>
      <w:tr w:rsidR="00CD79D8" w:rsidRPr="008077E0" w14:paraId="2EB46457" w14:textId="77777777" w:rsidTr="00DC4C2E">
        <w:tc>
          <w:tcPr>
            <w:tcW w:w="4320" w:type="dxa"/>
            <w:shd w:val="clear" w:color="auto" w:fill="auto"/>
          </w:tcPr>
          <w:p w14:paraId="51D9DC04" w14:textId="3CB19A83" w:rsidR="00CD79D8" w:rsidRPr="008077E0" w:rsidRDefault="00CD79D8" w:rsidP="00CD79D8">
            <w:pPr>
              <w:autoSpaceDE w:val="0"/>
              <w:autoSpaceDN w:val="0"/>
              <w:rPr>
                <w:rFonts w:ascii="Arial" w:hAnsi="Arial" w:cs="Arial"/>
                <w:bCs/>
                <w:sz w:val="22"/>
                <w:szCs w:val="22"/>
              </w:rPr>
            </w:pPr>
          </w:p>
        </w:tc>
        <w:tc>
          <w:tcPr>
            <w:tcW w:w="5688" w:type="dxa"/>
            <w:shd w:val="clear" w:color="auto" w:fill="auto"/>
          </w:tcPr>
          <w:p w14:paraId="2DDA6729" w14:textId="165E5A0E" w:rsidR="00CD79D8" w:rsidRPr="008077E0" w:rsidRDefault="00CD79D8" w:rsidP="00CD79D8">
            <w:pPr>
              <w:autoSpaceDE w:val="0"/>
              <w:autoSpaceDN w:val="0"/>
              <w:rPr>
                <w:rFonts w:ascii="Arial" w:hAnsi="Arial" w:cs="Arial"/>
                <w:bCs/>
                <w:sz w:val="22"/>
                <w:szCs w:val="22"/>
              </w:rPr>
            </w:pPr>
          </w:p>
        </w:tc>
      </w:tr>
      <w:tr w:rsidR="00CD79D8" w:rsidRPr="008077E0" w14:paraId="5F4A9165" w14:textId="77777777" w:rsidTr="00DC4C2E">
        <w:tc>
          <w:tcPr>
            <w:tcW w:w="4320" w:type="dxa"/>
            <w:shd w:val="clear" w:color="auto" w:fill="auto"/>
          </w:tcPr>
          <w:p w14:paraId="135785DF" w14:textId="71A98527" w:rsidR="00CD79D8" w:rsidRDefault="00CD79D8" w:rsidP="00CD79D8">
            <w:pPr>
              <w:autoSpaceDE w:val="0"/>
              <w:autoSpaceDN w:val="0"/>
              <w:rPr>
                <w:rFonts w:ascii="Arial" w:hAnsi="Arial" w:cs="Arial"/>
                <w:bCs/>
                <w:sz w:val="22"/>
                <w:szCs w:val="22"/>
              </w:rPr>
            </w:pPr>
          </w:p>
        </w:tc>
        <w:tc>
          <w:tcPr>
            <w:tcW w:w="5688" w:type="dxa"/>
            <w:shd w:val="clear" w:color="auto" w:fill="auto"/>
          </w:tcPr>
          <w:p w14:paraId="1FB78A8A" w14:textId="04815BC0" w:rsidR="00CD79D8" w:rsidRPr="008077E0" w:rsidRDefault="00CD79D8" w:rsidP="00CD79D8">
            <w:pPr>
              <w:autoSpaceDE w:val="0"/>
              <w:autoSpaceDN w:val="0"/>
              <w:rPr>
                <w:rFonts w:ascii="Arial" w:hAnsi="Arial" w:cs="Arial"/>
                <w:bCs/>
                <w:sz w:val="22"/>
                <w:szCs w:val="22"/>
              </w:rPr>
            </w:pPr>
          </w:p>
        </w:tc>
      </w:tr>
    </w:tbl>
    <w:p w14:paraId="3A0FF5F2" w14:textId="77777777" w:rsidR="00DC4C2E" w:rsidRPr="008077E0" w:rsidRDefault="00DC4C2E" w:rsidP="008077E0">
      <w:pPr>
        <w:rPr>
          <w:rFonts w:ascii="Arial" w:hAnsi="Arial" w:cs="Arial"/>
          <w:b/>
          <w:bCs/>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6408"/>
      </w:tblGrid>
      <w:tr w:rsidR="00DC4C2E" w:rsidRPr="008077E0" w14:paraId="5858745C" w14:textId="77777777" w:rsidTr="00DC4C2E">
        <w:tc>
          <w:tcPr>
            <w:tcW w:w="10008" w:type="dxa"/>
            <w:gridSpan w:val="2"/>
            <w:tcMar>
              <w:top w:w="0" w:type="dxa"/>
              <w:left w:w="108" w:type="dxa"/>
              <w:bottom w:w="0" w:type="dxa"/>
              <w:right w:w="108" w:type="dxa"/>
            </w:tcMar>
          </w:tcPr>
          <w:p w14:paraId="04F57D55" w14:textId="77777777" w:rsidR="00DC4C2E" w:rsidRPr="008077E0" w:rsidRDefault="00DC4C2E" w:rsidP="008077E0">
            <w:pPr>
              <w:spacing w:before="240"/>
              <w:rPr>
                <w:rFonts w:ascii="Arial" w:hAnsi="Arial" w:cs="Arial"/>
                <w:b/>
                <w:bCs/>
                <w:sz w:val="22"/>
                <w:szCs w:val="22"/>
              </w:rPr>
            </w:pPr>
            <w:r w:rsidRPr="008077E0">
              <w:rPr>
                <w:rFonts w:ascii="Arial" w:hAnsi="Arial" w:cs="Arial"/>
                <w:b/>
                <w:bCs/>
                <w:sz w:val="22"/>
                <w:szCs w:val="22"/>
              </w:rPr>
              <w:t>DESCRIPTION OF THE CME ACTIVITY</w:t>
            </w:r>
          </w:p>
          <w:p w14:paraId="2D383235" w14:textId="77777777" w:rsidR="00DC4C2E" w:rsidRPr="008077E0" w:rsidRDefault="00DC4C2E" w:rsidP="008077E0">
            <w:pPr>
              <w:spacing w:after="240"/>
              <w:rPr>
                <w:rFonts w:ascii="Arial" w:hAnsi="Arial" w:cs="Arial"/>
                <w:sz w:val="22"/>
                <w:szCs w:val="22"/>
              </w:rPr>
            </w:pPr>
            <w:r w:rsidRPr="008077E0">
              <w:rPr>
                <w:rFonts w:ascii="Arial" w:hAnsi="Arial" w:cs="Arial"/>
                <w:sz w:val="22"/>
                <w:szCs w:val="22"/>
              </w:rPr>
              <w:t>Make your description stand out by keeping your description concise and engaging. Descriptions should</w:t>
            </w:r>
            <w:r w:rsidRPr="008077E0">
              <w:rPr>
                <w:rFonts w:ascii="Arial" w:hAnsi="Arial" w:cs="Arial"/>
                <w:sz w:val="22"/>
                <w:szCs w:val="22"/>
                <w:u w:val="single"/>
              </w:rPr>
              <w:t xml:space="preserve"> not </w:t>
            </w:r>
            <w:r w:rsidRPr="008077E0">
              <w:rPr>
                <w:rFonts w:ascii="Arial" w:hAnsi="Arial" w:cs="Arial"/>
                <w:sz w:val="22"/>
                <w:szCs w:val="22"/>
              </w:rPr>
              <w:t>be written in the 1</w:t>
            </w:r>
            <w:r w:rsidRPr="008077E0">
              <w:rPr>
                <w:rFonts w:ascii="Arial" w:hAnsi="Arial" w:cs="Arial"/>
                <w:sz w:val="22"/>
                <w:szCs w:val="22"/>
                <w:vertAlign w:val="superscript"/>
              </w:rPr>
              <w:t>st</w:t>
            </w:r>
            <w:r w:rsidRPr="008077E0">
              <w:rPr>
                <w:rFonts w:ascii="Arial" w:hAnsi="Arial" w:cs="Arial"/>
                <w:sz w:val="22"/>
                <w:szCs w:val="22"/>
              </w:rPr>
              <w:t xml:space="preserve"> person. If there is a description from a program flyer, announcement, email blast, etc. you can use that here.</w:t>
            </w:r>
          </w:p>
        </w:tc>
      </w:tr>
      <w:tr w:rsidR="00DC4C2E" w:rsidRPr="008077E0" w14:paraId="55CDD1D2" w14:textId="77777777" w:rsidTr="0068527A">
        <w:tc>
          <w:tcPr>
            <w:tcW w:w="3600" w:type="dxa"/>
            <w:tcMar>
              <w:top w:w="0" w:type="dxa"/>
              <w:left w:w="108" w:type="dxa"/>
              <w:bottom w:w="0" w:type="dxa"/>
              <w:right w:w="108" w:type="dxa"/>
            </w:tcMar>
            <w:hideMark/>
          </w:tcPr>
          <w:p w14:paraId="5630AD66" w14:textId="77777777" w:rsidR="00DC4C2E" w:rsidRPr="008077E0" w:rsidRDefault="00DC4C2E" w:rsidP="008077E0">
            <w:pPr>
              <w:rPr>
                <w:rFonts w:ascii="Arial" w:hAnsi="Arial" w:cs="Arial"/>
                <w:b/>
                <w:sz w:val="22"/>
                <w:szCs w:val="22"/>
              </w:rPr>
            </w:pPr>
          </w:p>
          <w:p w14:paraId="62D9F4A7" w14:textId="77777777" w:rsidR="00DC4C2E" w:rsidRPr="008077E0" w:rsidRDefault="00DC4C2E" w:rsidP="008077E0">
            <w:pPr>
              <w:rPr>
                <w:rFonts w:ascii="Arial" w:hAnsi="Arial" w:cs="Arial"/>
                <w:b/>
                <w:sz w:val="22"/>
                <w:szCs w:val="22"/>
              </w:rPr>
            </w:pPr>
            <w:r w:rsidRPr="008077E0">
              <w:rPr>
                <w:rFonts w:ascii="Arial" w:hAnsi="Arial" w:cs="Arial"/>
                <w:b/>
                <w:sz w:val="22"/>
                <w:szCs w:val="22"/>
              </w:rPr>
              <w:t>Descriptions should address the points below with a clear connection to the answers from your CME Accreditation Criteria form:</w:t>
            </w:r>
          </w:p>
          <w:p w14:paraId="3E69F518" w14:textId="77777777" w:rsidR="00DC4C2E" w:rsidRPr="008077E0" w:rsidRDefault="00DC4C2E" w:rsidP="008077E0">
            <w:pPr>
              <w:pStyle w:val="ListParagraph"/>
              <w:numPr>
                <w:ilvl w:val="0"/>
                <w:numId w:val="13"/>
              </w:numPr>
              <w:ind w:left="360"/>
              <w:rPr>
                <w:rFonts w:ascii="Arial" w:hAnsi="Arial" w:cs="Arial"/>
                <w:b/>
                <w:sz w:val="22"/>
                <w:szCs w:val="22"/>
              </w:rPr>
            </w:pPr>
            <w:r w:rsidRPr="008077E0">
              <w:rPr>
                <w:rFonts w:ascii="Arial" w:hAnsi="Arial" w:cs="Arial"/>
                <w:b/>
                <w:sz w:val="22"/>
                <w:szCs w:val="22"/>
              </w:rPr>
              <w:t>To whom the group is targeted</w:t>
            </w:r>
          </w:p>
          <w:p w14:paraId="5C0C1B1E" w14:textId="0319BF99" w:rsidR="00DC4C2E" w:rsidRPr="008077E0" w:rsidRDefault="00DC4C2E" w:rsidP="008077E0">
            <w:pPr>
              <w:pStyle w:val="ListParagraph"/>
              <w:numPr>
                <w:ilvl w:val="0"/>
                <w:numId w:val="13"/>
              </w:numPr>
              <w:ind w:left="360"/>
              <w:rPr>
                <w:rFonts w:ascii="Arial" w:hAnsi="Arial" w:cs="Arial"/>
                <w:b/>
                <w:sz w:val="22"/>
                <w:szCs w:val="22"/>
              </w:rPr>
            </w:pPr>
            <w:r w:rsidRPr="008077E0">
              <w:rPr>
                <w:rFonts w:ascii="Arial" w:hAnsi="Arial" w:cs="Arial"/>
                <w:b/>
                <w:sz w:val="22"/>
                <w:szCs w:val="22"/>
              </w:rPr>
              <w:t>The specific topic being addressed</w:t>
            </w:r>
          </w:p>
          <w:p w14:paraId="05F1A8C8" w14:textId="20D685F7" w:rsidR="00DC4C2E" w:rsidRPr="008077E0" w:rsidRDefault="00DC4C2E" w:rsidP="008077E0">
            <w:pPr>
              <w:pStyle w:val="ListParagraph"/>
              <w:numPr>
                <w:ilvl w:val="0"/>
                <w:numId w:val="13"/>
              </w:numPr>
              <w:ind w:left="360"/>
              <w:rPr>
                <w:rFonts w:ascii="Arial" w:hAnsi="Arial" w:cs="Arial"/>
                <w:b/>
                <w:sz w:val="22"/>
                <w:szCs w:val="22"/>
              </w:rPr>
            </w:pPr>
            <w:r w:rsidRPr="008077E0">
              <w:rPr>
                <w:rFonts w:ascii="Arial" w:hAnsi="Arial" w:cs="Arial"/>
                <w:b/>
                <w:sz w:val="22"/>
                <w:szCs w:val="22"/>
              </w:rPr>
              <w:t>A clear connection between program content and the application of this content (learning objectives) within the learner’s professional context</w:t>
            </w:r>
          </w:p>
          <w:p w14:paraId="522C6C14" w14:textId="0D93435A" w:rsidR="00DC4C2E" w:rsidRPr="008077E0" w:rsidRDefault="00DC4C2E" w:rsidP="008077E0">
            <w:pPr>
              <w:pStyle w:val="ListParagraph"/>
              <w:numPr>
                <w:ilvl w:val="0"/>
                <w:numId w:val="13"/>
              </w:numPr>
              <w:ind w:left="360"/>
              <w:rPr>
                <w:rFonts w:ascii="Arial" w:hAnsi="Arial" w:cs="Arial"/>
                <w:b/>
                <w:sz w:val="22"/>
                <w:szCs w:val="22"/>
              </w:rPr>
            </w:pPr>
            <w:r w:rsidRPr="008077E0">
              <w:rPr>
                <w:rFonts w:ascii="Arial" w:hAnsi="Arial" w:cs="Arial"/>
                <w:b/>
                <w:sz w:val="22"/>
                <w:szCs w:val="22"/>
              </w:rPr>
              <w:t xml:space="preserve">The educational methods that will be employed to achieve the educational objectives </w:t>
            </w:r>
          </w:p>
          <w:p w14:paraId="0E1AFA36" w14:textId="658B8F09" w:rsidR="00DC4C2E" w:rsidRPr="008077E0" w:rsidRDefault="00DC4C2E" w:rsidP="008077E0">
            <w:pPr>
              <w:pStyle w:val="ListParagraph"/>
              <w:numPr>
                <w:ilvl w:val="0"/>
                <w:numId w:val="13"/>
              </w:numPr>
              <w:ind w:left="360"/>
              <w:rPr>
                <w:rFonts w:ascii="Arial" w:hAnsi="Arial" w:cs="Arial"/>
                <w:b/>
                <w:bCs/>
                <w:sz w:val="22"/>
                <w:szCs w:val="22"/>
              </w:rPr>
            </w:pPr>
            <w:r w:rsidRPr="008077E0">
              <w:rPr>
                <w:rFonts w:ascii="Arial" w:hAnsi="Arial" w:cs="Arial"/>
                <w:b/>
                <w:sz w:val="22"/>
                <w:szCs w:val="22"/>
              </w:rPr>
              <w:t>Details about presenters, their area of expertise in the program content or their professional involvements</w:t>
            </w:r>
          </w:p>
        </w:tc>
        <w:tc>
          <w:tcPr>
            <w:tcW w:w="6408" w:type="dxa"/>
            <w:shd w:val="clear" w:color="auto" w:fill="FFFF00"/>
            <w:tcMar>
              <w:top w:w="0" w:type="dxa"/>
              <w:left w:w="108" w:type="dxa"/>
              <w:bottom w:w="0" w:type="dxa"/>
              <w:right w:w="108" w:type="dxa"/>
            </w:tcMar>
          </w:tcPr>
          <w:p w14:paraId="61829076" w14:textId="77777777" w:rsidR="00DC4C2E" w:rsidRPr="008077E0" w:rsidRDefault="00DC4C2E" w:rsidP="008077E0">
            <w:pPr>
              <w:rPr>
                <w:rFonts w:ascii="Arial" w:hAnsi="Arial" w:cs="Arial"/>
                <w:sz w:val="22"/>
                <w:szCs w:val="22"/>
              </w:rPr>
            </w:pPr>
          </w:p>
          <w:p w14:paraId="300ED69B" w14:textId="0973AD4E" w:rsidR="00DC4C2E" w:rsidRDefault="00DC4C2E" w:rsidP="008077E0">
            <w:pPr>
              <w:rPr>
                <w:rFonts w:ascii="Arial" w:hAnsi="Arial" w:cs="Arial"/>
                <w:sz w:val="22"/>
                <w:szCs w:val="22"/>
              </w:rPr>
            </w:pPr>
            <w:r w:rsidRPr="008077E0">
              <w:rPr>
                <w:rFonts w:ascii="Arial" w:hAnsi="Arial" w:cs="Arial"/>
                <w:sz w:val="22"/>
                <w:szCs w:val="22"/>
              </w:rPr>
              <w:t>Please enter your description below:</w:t>
            </w:r>
          </w:p>
          <w:p w14:paraId="35CC3AE7" w14:textId="182D3E02" w:rsidR="0068527A" w:rsidRDefault="0068527A" w:rsidP="008077E0">
            <w:pPr>
              <w:rPr>
                <w:rFonts w:ascii="Arial" w:hAnsi="Arial" w:cs="Arial"/>
                <w:sz w:val="22"/>
                <w:szCs w:val="22"/>
              </w:rPr>
            </w:pPr>
          </w:p>
          <w:p w14:paraId="1AB08EF9" w14:textId="02699B6F" w:rsidR="0068527A" w:rsidRDefault="0068527A" w:rsidP="008077E0">
            <w:pPr>
              <w:rPr>
                <w:rFonts w:ascii="Arial" w:hAnsi="Arial" w:cs="Arial"/>
                <w:sz w:val="22"/>
                <w:szCs w:val="22"/>
              </w:rPr>
            </w:pPr>
          </w:p>
          <w:p w14:paraId="287CB4E9" w14:textId="53352257" w:rsidR="0068527A" w:rsidRDefault="0068527A" w:rsidP="008077E0">
            <w:pPr>
              <w:rPr>
                <w:rFonts w:ascii="Arial" w:hAnsi="Arial" w:cs="Arial"/>
                <w:sz w:val="22"/>
                <w:szCs w:val="22"/>
              </w:rPr>
            </w:pPr>
          </w:p>
          <w:p w14:paraId="38735054" w14:textId="77777777" w:rsidR="0068527A" w:rsidRPr="008077E0" w:rsidRDefault="0068527A" w:rsidP="008077E0">
            <w:pPr>
              <w:rPr>
                <w:rFonts w:ascii="Arial" w:hAnsi="Arial" w:cs="Arial"/>
                <w:sz w:val="22"/>
                <w:szCs w:val="22"/>
              </w:rPr>
            </w:pPr>
          </w:p>
          <w:p w14:paraId="2BA226A1" w14:textId="77777777" w:rsidR="00DC4C2E" w:rsidRPr="008077E0" w:rsidRDefault="00DC4C2E" w:rsidP="008077E0">
            <w:pPr>
              <w:autoSpaceDE w:val="0"/>
              <w:autoSpaceDN w:val="0"/>
              <w:rPr>
                <w:rFonts w:ascii="Arial" w:hAnsi="Arial" w:cs="Arial"/>
                <w:b/>
                <w:bCs/>
                <w:sz w:val="22"/>
                <w:szCs w:val="22"/>
              </w:rPr>
            </w:pPr>
          </w:p>
        </w:tc>
      </w:tr>
    </w:tbl>
    <w:p w14:paraId="17AD93B2" w14:textId="77777777" w:rsidR="00DC4C2E" w:rsidRPr="008077E0" w:rsidRDefault="00DC4C2E" w:rsidP="008077E0">
      <w:pPr>
        <w:rPr>
          <w:rFonts w:ascii="Arial" w:hAnsi="Arial" w:cs="Arial"/>
          <w:b/>
          <w:bCs/>
          <w:sz w:val="22"/>
          <w:szCs w:val="22"/>
        </w:rPr>
      </w:pPr>
    </w:p>
    <w:tbl>
      <w:tblPr>
        <w:tblW w:w="10008" w:type="dxa"/>
        <w:tblCellMar>
          <w:left w:w="0" w:type="dxa"/>
          <w:right w:w="0" w:type="dxa"/>
        </w:tblCellMar>
        <w:tblLook w:val="04A0" w:firstRow="1" w:lastRow="0" w:firstColumn="1" w:lastColumn="0" w:noHBand="0" w:noVBand="1"/>
      </w:tblPr>
      <w:tblGrid>
        <w:gridCol w:w="3600"/>
        <w:gridCol w:w="6408"/>
      </w:tblGrid>
      <w:tr w:rsidR="00DC4C2E" w:rsidRPr="008077E0" w14:paraId="63779AE2" w14:textId="77777777" w:rsidTr="00DC4C2E">
        <w:tc>
          <w:tcPr>
            <w:tcW w:w="1000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12F6A0" w14:textId="77777777" w:rsidR="00DC4C2E" w:rsidRPr="008077E0" w:rsidRDefault="00DC4C2E" w:rsidP="008077E0">
            <w:pPr>
              <w:spacing w:before="240"/>
              <w:rPr>
                <w:rFonts w:ascii="Arial" w:hAnsi="Arial" w:cs="Arial"/>
                <w:b/>
                <w:bCs/>
                <w:sz w:val="22"/>
                <w:szCs w:val="22"/>
              </w:rPr>
            </w:pPr>
            <w:r w:rsidRPr="008077E0">
              <w:rPr>
                <w:rFonts w:ascii="Arial" w:hAnsi="Arial" w:cs="Arial"/>
                <w:b/>
                <w:bCs/>
                <w:sz w:val="22"/>
                <w:szCs w:val="22"/>
              </w:rPr>
              <w:t>EDUCATIONAL OBJECTIVES</w:t>
            </w:r>
          </w:p>
          <w:p w14:paraId="2CBEC6BD" w14:textId="77777777" w:rsidR="00DC4C2E" w:rsidRPr="008077E0" w:rsidRDefault="00DC4C2E" w:rsidP="008077E0">
            <w:pPr>
              <w:rPr>
                <w:rFonts w:ascii="Arial" w:hAnsi="Arial" w:cs="Arial"/>
                <w:sz w:val="22"/>
                <w:szCs w:val="22"/>
                <w:lang w:val="en"/>
              </w:rPr>
            </w:pPr>
            <w:r w:rsidRPr="008077E0">
              <w:rPr>
                <w:rFonts w:ascii="Arial" w:hAnsi="Arial" w:cs="Arial"/>
                <w:b/>
                <w:bCs/>
                <w:sz w:val="22"/>
                <w:szCs w:val="22"/>
                <w:lang w:val="en"/>
              </w:rPr>
              <w:t xml:space="preserve">Articulate </w:t>
            </w:r>
            <w:r w:rsidRPr="008077E0">
              <w:rPr>
                <w:rFonts w:ascii="Arial" w:hAnsi="Arial" w:cs="Arial"/>
                <w:b/>
                <w:bCs/>
                <w:sz w:val="22"/>
                <w:szCs w:val="22"/>
                <w:u w:val="single"/>
                <w:lang w:val="en"/>
              </w:rPr>
              <w:t>two</w:t>
            </w:r>
            <w:r w:rsidRPr="008077E0">
              <w:rPr>
                <w:rFonts w:ascii="Arial" w:hAnsi="Arial" w:cs="Arial"/>
                <w:b/>
                <w:bCs/>
                <w:sz w:val="22"/>
                <w:szCs w:val="22"/>
                <w:lang w:val="en"/>
              </w:rPr>
              <w:t xml:space="preserve"> educational objectives.</w:t>
            </w:r>
          </w:p>
          <w:p w14:paraId="3ADC1493" w14:textId="77777777" w:rsidR="00DC4C2E" w:rsidRPr="008077E0" w:rsidRDefault="00DC4C2E" w:rsidP="008077E0">
            <w:pPr>
              <w:spacing w:after="240"/>
              <w:rPr>
                <w:rFonts w:ascii="Arial" w:hAnsi="Arial" w:cs="Arial"/>
                <w:sz w:val="22"/>
                <w:szCs w:val="22"/>
              </w:rPr>
            </w:pPr>
            <w:r w:rsidRPr="008077E0">
              <w:rPr>
                <w:rFonts w:ascii="Arial" w:hAnsi="Arial" w:cs="Arial"/>
                <w:sz w:val="22"/>
                <w:szCs w:val="22"/>
              </w:rPr>
              <w:t>Educational objectives, or learning outcomes, are statements that clearly describe what the learner will know or be able to do as a result of having attended an educational program or activity.  These goals should have a direct relationship to the practice gap you have addressed in the session description and Criterion 2, while utilizing the educational methods outlined in Criterion 3.</w:t>
            </w:r>
          </w:p>
        </w:tc>
      </w:tr>
      <w:tr w:rsidR="00DC4C2E" w:rsidRPr="008077E0" w14:paraId="63CA92E4" w14:textId="77777777" w:rsidTr="0068527A">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5A52BA" w14:textId="59322305" w:rsidR="00DC4C2E" w:rsidRPr="008077E0" w:rsidRDefault="00DC4C2E" w:rsidP="008077E0">
            <w:pPr>
              <w:contextualSpacing/>
              <w:rPr>
                <w:rFonts w:ascii="Arial" w:hAnsi="Arial" w:cs="Arial"/>
                <w:sz w:val="22"/>
                <w:szCs w:val="22"/>
              </w:rPr>
            </w:pPr>
            <w:r w:rsidRPr="008077E0">
              <w:rPr>
                <w:rFonts w:ascii="Arial" w:hAnsi="Arial" w:cs="Arial"/>
                <w:b/>
                <w:bCs/>
                <w:sz w:val="22"/>
                <w:szCs w:val="22"/>
              </w:rPr>
              <w:t xml:space="preserve">Learning objectives must </w:t>
            </w:r>
            <w:r w:rsidR="00B455E2" w:rsidRPr="008077E0">
              <w:rPr>
                <w:rFonts w:ascii="Arial" w:hAnsi="Arial" w:cs="Arial"/>
                <w:b/>
                <w:bCs/>
                <w:sz w:val="22"/>
                <w:szCs w:val="22"/>
              </w:rPr>
              <w:t>be</w:t>
            </w:r>
            <w:r w:rsidRPr="008077E0">
              <w:rPr>
                <w:rFonts w:ascii="Arial" w:hAnsi="Arial" w:cs="Arial"/>
                <w:b/>
                <w:sz w:val="22"/>
                <w:szCs w:val="22"/>
              </w:rPr>
              <w:t xml:space="preserve"> </w:t>
            </w:r>
            <w:r w:rsidRPr="008077E0">
              <w:rPr>
                <w:rFonts w:ascii="Arial" w:hAnsi="Arial" w:cs="Arial"/>
                <w:sz w:val="22"/>
                <w:szCs w:val="22"/>
              </w:rPr>
              <w:t xml:space="preserve">observable and measurable.  </w:t>
            </w:r>
          </w:p>
          <w:p w14:paraId="1A191497" w14:textId="77777777" w:rsidR="00DC4C2E" w:rsidRPr="008077E0" w:rsidRDefault="00DC4C2E" w:rsidP="008077E0">
            <w:pPr>
              <w:contextualSpacing/>
              <w:rPr>
                <w:rFonts w:ascii="Arial" w:hAnsi="Arial" w:cs="Arial"/>
                <w:b/>
                <w:bCs/>
                <w:sz w:val="22"/>
                <w:szCs w:val="22"/>
              </w:rPr>
            </w:pPr>
            <w:r w:rsidRPr="008077E0">
              <w:rPr>
                <w:rFonts w:ascii="Arial" w:hAnsi="Arial" w:cs="Arial"/>
                <w:b/>
                <w:bCs/>
                <w:sz w:val="22"/>
                <w:szCs w:val="22"/>
              </w:rPr>
              <w:t>Learning objectives should:</w:t>
            </w:r>
          </w:p>
          <w:p w14:paraId="0BF85CBF" w14:textId="76A41000" w:rsidR="00DC4C2E" w:rsidRPr="008077E0" w:rsidRDefault="00DC4C2E" w:rsidP="008077E0">
            <w:pPr>
              <w:contextualSpacing/>
              <w:rPr>
                <w:rFonts w:ascii="Arial" w:hAnsi="Arial" w:cs="Arial"/>
                <w:sz w:val="22"/>
                <w:szCs w:val="22"/>
              </w:rPr>
            </w:pPr>
            <w:r w:rsidRPr="008077E0">
              <w:rPr>
                <w:rFonts w:ascii="Arial" w:hAnsi="Arial" w:cs="Arial"/>
                <w:sz w:val="22"/>
                <w:szCs w:val="22"/>
              </w:rPr>
              <w:t xml:space="preserve">(1) </w:t>
            </w:r>
            <w:proofErr w:type="gramStart"/>
            <w:r w:rsidRPr="008077E0">
              <w:rPr>
                <w:rFonts w:ascii="Arial" w:hAnsi="Arial" w:cs="Arial"/>
                <w:sz w:val="22"/>
                <w:szCs w:val="22"/>
              </w:rPr>
              <w:t>focus</w:t>
            </w:r>
            <w:proofErr w:type="gramEnd"/>
            <w:r w:rsidRPr="008077E0">
              <w:rPr>
                <w:rFonts w:ascii="Arial" w:hAnsi="Arial" w:cs="Arial"/>
                <w:sz w:val="22"/>
                <w:szCs w:val="22"/>
              </w:rPr>
              <w:t xml:space="preserve"> on the learner, (2) contain action verbs that describe </w:t>
            </w:r>
            <w:r w:rsidR="00E548A5" w:rsidRPr="008077E0">
              <w:rPr>
                <w:rFonts w:ascii="Arial" w:hAnsi="Arial" w:cs="Arial"/>
                <w:sz w:val="22"/>
                <w:szCs w:val="22"/>
              </w:rPr>
              <w:t>measurable</w:t>
            </w:r>
            <w:r w:rsidRPr="008077E0">
              <w:rPr>
                <w:rFonts w:ascii="Arial" w:hAnsi="Arial" w:cs="Arial"/>
                <w:sz w:val="22"/>
                <w:szCs w:val="22"/>
              </w:rPr>
              <w:t xml:space="preserve"> behaviors, and (3) focus on skills that can be applied in psychological practice or other professional environments.  </w:t>
            </w:r>
          </w:p>
          <w:p w14:paraId="7D36847D" w14:textId="77777777" w:rsidR="00DC4C2E" w:rsidRPr="0068527A" w:rsidRDefault="00DC4C2E" w:rsidP="008077E0">
            <w:pPr>
              <w:contextualSpacing/>
              <w:rPr>
                <w:rFonts w:ascii="Arial" w:hAnsi="Arial" w:cs="Arial"/>
                <w:sz w:val="22"/>
                <w:szCs w:val="22"/>
                <w:highlight w:val="yellow"/>
              </w:rPr>
            </w:pPr>
            <w:r w:rsidRPr="0068527A">
              <w:rPr>
                <w:rFonts w:ascii="Arial" w:hAnsi="Arial" w:cs="Arial"/>
                <w:b/>
                <w:bCs/>
                <w:sz w:val="22"/>
                <w:szCs w:val="22"/>
                <w:highlight w:val="yellow"/>
              </w:rPr>
              <w:t xml:space="preserve">Educational objectives must start with an action verb from the following list of </w:t>
            </w:r>
            <w:r w:rsidRPr="0068527A">
              <w:rPr>
                <w:rFonts w:ascii="Arial" w:hAnsi="Arial" w:cs="Arial"/>
                <w:b/>
                <w:bCs/>
                <w:sz w:val="22"/>
                <w:szCs w:val="22"/>
                <w:highlight w:val="yellow"/>
                <w:u w:val="single"/>
              </w:rPr>
              <w:t>approved</w:t>
            </w:r>
            <w:r w:rsidRPr="0068527A">
              <w:rPr>
                <w:rFonts w:ascii="Arial" w:hAnsi="Arial" w:cs="Arial"/>
                <w:b/>
                <w:bCs/>
                <w:sz w:val="22"/>
                <w:szCs w:val="22"/>
                <w:highlight w:val="yellow"/>
              </w:rPr>
              <w:t xml:space="preserve"> choices:</w:t>
            </w:r>
          </w:p>
          <w:p w14:paraId="23C012AF" w14:textId="77777777" w:rsidR="00DC4C2E" w:rsidRPr="008077E0" w:rsidRDefault="00DC4C2E" w:rsidP="008077E0">
            <w:pPr>
              <w:rPr>
                <w:rFonts w:ascii="Arial" w:hAnsi="Arial" w:cs="Arial"/>
                <w:sz w:val="22"/>
                <w:szCs w:val="22"/>
              </w:rPr>
            </w:pPr>
            <w:r w:rsidRPr="0068527A">
              <w:rPr>
                <w:rFonts w:ascii="Arial" w:hAnsi="Arial" w:cs="Arial"/>
                <w:sz w:val="22"/>
                <w:szCs w:val="22"/>
                <w:highlight w:val="yellow"/>
              </w:rPr>
              <w:t>List, describe, recite, write, summarize, compute, discuss, explain, predict, apply, demonstrate, prepare, use, analyze, design, select, utilize, compile, create, plan, revise, assess, compare, rate, critique.</w:t>
            </w:r>
          </w:p>
          <w:p w14:paraId="6B62F1B3" w14:textId="7D4FD246" w:rsidR="00DC4C2E" w:rsidRPr="007B53D4" w:rsidRDefault="00DC4C2E" w:rsidP="008077E0">
            <w:pPr>
              <w:rPr>
                <w:rFonts w:ascii="Arial" w:hAnsi="Arial" w:cs="Arial"/>
                <w:sz w:val="22"/>
                <w:szCs w:val="22"/>
              </w:rPr>
            </w:pPr>
            <w:r w:rsidRPr="008077E0">
              <w:rPr>
                <w:rFonts w:ascii="Arial" w:hAnsi="Arial" w:cs="Arial"/>
                <w:b/>
                <w:bCs/>
                <w:sz w:val="22"/>
                <w:szCs w:val="22"/>
              </w:rPr>
              <w:t xml:space="preserve">The following verbs are </w:t>
            </w:r>
            <w:r w:rsidRPr="008077E0">
              <w:rPr>
                <w:rFonts w:ascii="Arial" w:hAnsi="Arial" w:cs="Arial"/>
                <w:b/>
                <w:bCs/>
                <w:sz w:val="22"/>
                <w:szCs w:val="22"/>
                <w:u w:val="single"/>
              </w:rPr>
              <w:t>not acceptable</w:t>
            </w:r>
            <w:r w:rsidRPr="008077E0">
              <w:rPr>
                <w:rFonts w:ascii="Arial" w:hAnsi="Arial" w:cs="Arial"/>
                <w:b/>
                <w:bCs/>
                <w:sz w:val="22"/>
                <w:szCs w:val="22"/>
              </w:rPr>
              <w:t>:</w:t>
            </w:r>
            <w:r w:rsidRPr="008077E0">
              <w:rPr>
                <w:rFonts w:ascii="Arial" w:hAnsi="Arial" w:cs="Arial"/>
                <w:sz w:val="22"/>
                <w:szCs w:val="22"/>
              </w:rPr>
              <w:t xml:space="preserve"> know, understand, learn, appreciate, become aware of, become familiar with, have faith in, better understand, and believe.</w:t>
            </w:r>
          </w:p>
        </w:tc>
        <w:tc>
          <w:tcPr>
            <w:tcW w:w="640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3E5E4E0A" w14:textId="77777777" w:rsidR="00DC4C2E" w:rsidRPr="008077E0" w:rsidRDefault="00DC4C2E" w:rsidP="008077E0">
            <w:pPr>
              <w:rPr>
                <w:rFonts w:ascii="Arial" w:hAnsi="Arial" w:cs="Arial"/>
                <w:b/>
                <w:bCs/>
                <w:sz w:val="22"/>
                <w:szCs w:val="22"/>
              </w:rPr>
            </w:pPr>
            <w:r w:rsidRPr="008077E0">
              <w:rPr>
                <w:rFonts w:ascii="Arial" w:hAnsi="Arial" w:cs="Arial"/>
                <w:b/>
                <w:bCs/>
                <w:sz w:val="22"/>
                <w:szCs w:val="22"/>
              </w:rPr>
              <w:t>Some examples of well-written educational objectives:</w:t>
            </w:r>
          </w:p>
          <w:p w14:paraId="680A4E5D" w14:textId="77777777" w:rsidR="00DC4C2E" w:rsidRPr="008077E0" w:rsidRDefault="00DC4C2E" w:rsidP="008077E0">
            <w:pPr>
              <w:rPr>
                <w:rFonts w:ascii="Arial" w:hAnsi="Arial" w:cs="Arial"/>
                <w:sz w:val="22"/>
                <w:szCs w:val="22"/>
              </w:rPr>
            </w:pPr>
          </w:p>
          <w:p w14:paraId="1CCF27A6" w14:textId="77777777" w:rsidR="00DC4C2E" w:rsidRPr="008077E0" w:rsidRDefault="00DC4C2E" w:rsidP="008077E0">
            <w:pPr>
              <w:rPr>
                <w:rFonts w:ascii="Arial" w:hAnsi="Arial" w:cs="Arial"/>
                <w:sz w:val="22"/>
                <w:szCs w:val="22"/>
              </w:rPr>
            </w:pPr>
            <w:r w:rsidRPr="008077E0">
              <w:rPr>
                <w:rFonts w:ascii="Arial" w:hAnsi="Arial" w:cs="Arial"/>
                <w:sz w:val="22"/>
                <w:szCs w:val="22"/>
              </w:rPr>
              <w:t>After attending this session, participants should be able to:</w:t>
            </w:r>
          </w:p>
          <w:p w14:paraId="2B317DFE" w14:textId="77777777" w:rsidR="00DC4C2E" w:rsidRPr="008077E0" w:rsidRDefault="00DC4C2E" w:rsidP="008077E0">
            <w:pPr>
              <w:pStyle w:val="ListParagraph"/>
              <w:numPr>
                <w:ilvl w:val="0"/>
                <w:numId w:val="14"/>
              </w:numPr>
              <w:contextualSpacing/>
              <w:rPr>
                <w:rFonts w:ascii="Arial" w:hAnsi="Arial" w:cs="Arial"/>
                <w:sz w:val="22"/>
                <w:szCs w:val="22"/>
              </w:rPr>
            </w:pPr>
            <w:r w:rsidRPr="008077E0">
              <w:rPr>
                <w:rFonts w:ascii="Arial" w:hAnsi="Arial" w:cs="Arial"/>
                <w:sz w:val="22"/>
                <w:szCs w:val="22"/>
              </w:rPr>
              <w:t>Explain termination as a distinct phase and process</w:t>
            </w:r>
          </w:p>
          <w:p w14:paraId="53C55FAE" w14:textId="77777777" w:rsidR="00DC4C2E" w:rsidRPr="008077E0" w:rsidRDefault="00DC4C2E" w:rsidP="008077E0">
            <w:pPr>
              <w:pStyle w:val="ListParagraph"/>
              <w:numPr>
                <w:ilvl w:val="0"/>
                <w:numId w:val="14"/>
              </w:numPr>
              <w:contextualSpacing/>
              <w:rPr>
                <w:rFonts w:ascii="Arial" w:hAnsi="Arial" w:cs="Arial"/>
                <w:sz w:val="22"/>
                <w:szCs w:val="22"/>
              </w:rPr>
            </w:pPr>
            <w:r w:rsidRPr="008077E0">
              <w:rPr>
                <w:rFonts w:ascii="Arial" w:hAnsi="Arial" w:cs="Arial"/>
                <w:sz w:val="22"/>
                <w:szCs w:val="22"/>
              </w:rPr>
              <w:t>Apply Lacanian concepts to diagnose psychosis</w:t>
            </w:r>
          </w:p>
          <w:p w14:paraId="3F29505E" w14:textId="77777777" w:rsidR="00DC4C2E" w:rsidRPr="008077E0" w:rsidRDefault="00DC4C2E" w:rsidP="008077E0">
            <w:pPr>
              <w:pStyle w:val="ListParagraph"/>
              <w:numPr>
                <w:ilvl w:val="0"/>
                <w:numId w:val="14"/>
              </w:numPr>
              <w:contextualSpacing/>
              <w:rPr>
                <w:rFonts w:ascii="Arial" w:hAnsi="Arial" w:cs="Arial"/>
                <w:sz w:val="22"/>
                <w:szCs w:val="22"/>
              </w:rPr>
            </w:pPr>
            <w:r w:rsidRPr="008077E0">
              <w:rPr>
                <w:rFonts w:ascii="Arial" w:hAnsi="Arial" w:cs="Arial"/>
                <w:sz w:val="22"/>
                <w:szCs w:val="22"/>
              </w:rPr>
              <w:t>Analyze several fMRI study designs in neuroscience and psychotherapy and identify major brain areas in depressed patients</w:t>
            </w:r>
          </w:p>
          <w:p w14:paraId="19219836" w14:textId="77777777" w:rsidR="00DC4C2E" w:rsidRPr="008077E0" w:rsidRDefault="00DC4C2E" w:rsidP="008077E0">
            <w:pPr>
              <w:rPr>
                <w:rFonts w:ascii="Arial" w:hAnsi="Arial" w:cs="Arial"/>
                <w:sz w:val="22"/>
                <w:szCs w:val="22"/>
              </w:rPr>
            </w:pPr>
          </w:p>
          <w:p w14:paraId="0E325043" w14:textId="2F0AACE3" w:rsidR="00DC4C2E" w:rsidRPr="008077E0" w:rsidRDefault="008C03D6" w:rsidP="008077E0">
            <w:pPr>
              <w:rPr>
                <w:rFonts w:ascii="Arial" w:hAnsi="Arial" w:cs="Arial"/>
                <w:sz w:val="22"/>
                <w:szCs w:val="22"/>
              </w:rPr>
            </w:pPr>
            <w:r w:rsidRPr="008077E0">
              <w:rPr>
                <w:rFonts w:ascii="Arial" w:hAnsi="Arial" w:cs="Arial"/>
                <w:sz w:val="22"/>
                <w:szCs w:val="22"/>
              </w:rPr>
              <w:t>It is</w:t>
            </w:r>
            <w:r w:rsidR="00DC4C2E" w:rsidRPr="008077E0">
              <w:rPr>
                <w:rFonts w:ascii="Arial" w:hAnsi="Arial" w:cs="Arial"/>
                <w:sz w:val="22"/>
                <w:szCs w:val="22"/>
              </w:rPr>
              <w:t xml:space="preserve"> important to remember that participants will evaluate your session after the meeting. They will be asked </w:t>
            </w:r>
            <w:r w:rsidR="00DC4C2E" w:rsidRPr="008077E0">
              <w:rPr>
                <w:rFonts w:ascii="Arial" w:hAnsi="Arial" w:cs="Arial"/>
                <w:sz w:val="22"/>
                <w:szCs w:val="22"/>
                <w:u w:val="single"/>
              </w:rPr>
              <w:t>specifically</w:t>
            </w:r>
            <w:r w:rsidR="00DC4C2E" w:rsidRPr="008077E0">
              <w:rPr>
                <w:rFonts w:ascii="Arial" w:hAnsi="Arial" w:cs="Arial"/>
                <w:sz w:val="22"/>
                <w:szCs w:val="22"/>
              </w:rPr>
              <w:t xml:space="preserve"> whether they were able to achieve the goals </w:t>
            </w:r>
            <w:r w:rsidR="00DC4C2E" w:rsidRPr="008077E0">
              <w:rPr>
                <w:rFonts w:ascii="Arial" w:hAnsi="Arial" w:cs="Arial"/>
                <w:b/>
                <w:bCs/>
                <w:sz w:val="22"/>
                <w:szCs w:val="22"/>
              </w:rPr>
              <w:t>you</w:t>
            </w:r>
            <w:r w:rsidR="00DC4C2E" w:rsidRPr="008077E0">
              <w:rPr>
                <w:rFonts w:ascii="Arial" w:hAnsi="Arial" w:cs="Arial"/>
                <w:sz w:val="22"/>
                <w:szCs w:val="22"/>
              </w:rPr>
              <w:t xml:space="preserve"> set.</w:t>
            </w:r>
          </w:p>
          <w:p w14:paraId="296FEF7D" w14:textId="77777777" w:rsidR="00DC4C2E" w:rsidRPr="008077E0" w:rsidRDefault="00DC4C2E" w:rsidP="008077E0">
            <w:pPr>
              <w:rPr>
                <w:rFonts w:ascii="Arial" w:hAnsi="Arial" w:cs="Arial"/>
                <w:sz w:val="22"/>
                <w:szCs w:val="22"/>
              </w:rPr>
            </w:pPr>
          </w:p>
          <w:p w14:paraId="5048CE44" w14:textId="77777777" w:rsidR="00DC4C2E" w:rsidRPr="008077E0" w:rsidRDefault="00DC4C2E" w:rsidP="008077E0">
            <w:pPr>
              <w:rPr>
                <w:rFonts w:ascii="Arial" w:hAnsi="Arial" w:cs="Arial"/>
                <w:sz w:val="22"/>
                <w:szCs w:val="22"/>
              </w:rPr>
            </w:pPr>
            <w:r w:rsidRPr="008077E0">
              <w:rPr>
                <w:rFonts w:ascii="Arial" w:hAnsi="Arial" w:cs="Arial"/>
                <w:sz w:val="22"/>
                <w:szCs w:val="22"/>
              </w:rPr>
              <w:t>Please enter your two educational objectives below:</w:t>
            </w:r>
          </w:p>
          <w:p w14:paraId="7194DBDC" w14:textId="77777777" w:rsidR="00DC4C2E" w:rsidRPr="008077E0" w:rsidRDefault="00DC4C2E" w:rsidP="008077E0">
            <w:pPr>
              <w:rPr>
                <w:rFonts w:ascii="Arial" w:hAnsi="Arial" w:cs="Arial"/>
                <w:b/>
                <w:bCs/>
                <w:sz w:val="22"/>
                <w:szCs w:val="22"/>
                <w:lang w:val="en"/>
              </w:rPr>
            </w:pPr>
          </w:p>
          <w:p w14:paraId="3262D5DC" w14:textId="77777777" w:rsidR="00DC4C2E" w:rsidRPr="008077E0" w:rsidRDefault="00DC4C2E" w:rsidP="008077E0">
            <w:pPr>
              <w:rPr>
                <w:rFonts w:ascii="Arial" w:hAnsi="Arial" w:cs="Arial"/>
                <w:b/>
                <w:bCs/>
                <w:sz w:val="22"/>
                <w:szCs w:val="22"/>
                <w:lang w:val="en"/>
              </w:rPr>
            </w:pPr>
            <w:r w:rsidRPr="008077E0">
              <w:rPr>
                <w:rFonts w:ascii="Arial" w:hAnsi="Arial" w:cs="Arial"/>
                <w:b/>
                <w:bCs/>
                <w:sz w:val="22"/>
                <w:szCs w:val="22"/>
                <w:lang w:val="en"/>
              </w:rPr>
              <w:t>After attending this session, participants should be able to:</w:t>
            </w:r>
          </w:p>
          <w:p w14:paraId="769D0D3C" w14:textId="77777777" w:rsidR="00DC4C2E" w:rsidRPr="008077E0" w:rsidRDefault="00DC4C2E" w:rsidP="008077E0">
            <w:pPr>
              <w:rPr>
                <w:rFonts w:ascii="Arial" w:hAnsi="Arial" w:cs="Arial"/>
                <w:b/>
                <w:bCs/>
                <w:sz w:val="22"/>
                <w:szCs w:val="22"/>
                <w:lang w:val="en"/>
              </w:rPr>
            </w:pPr>
          </w:p>
          <w:p w14:paraId="0135CBF0" w14:textId="77777777" w:rsidR="00DC4C2E" w:rsidRPr="008077E0" w:rsidRDefault="00DC4C2E" w:rsidP="008077E0">
            <w:pPr>
              <w:autoSpaceDE w:val="0"/>
              <w:autoSpaceDN w:val="0"/>
              <w:rPr>
                <w:rFonts w:ascii="Arial" w:hAnsi="Arial" w:cs="Arial"/>
                <w:sz w:val="22"/>
                <w:szCs w:val="22"/>
                <w:lang w:val="en"/>
              </w:rPr>
            </w:pPr>
            <w:r w:rsidRPr="008077E0">
              <w:rPr>
                <w:rFonts w:ascii="Arial" w:hAnsi="Arial" w:cs="Arial"/>
                <w:sz w:val="22"/>
                <w:szCs w:val="22"/>
                <w:lang w:val="en"/>
              </w:rPr>
              <w:t>1.</w:t>
            </w:r>
          </w:p>
          <w:p w14:paraId="47886996" w14:textId="77777777" w:rsidR="00DC4C2E" w:rsidRPr="008077E0" w:rsidRDefault="00DC4C2E" w:rsidP="008077E0">
            <w:pPr>
              <w:autoSpaceDE w:val="0"/>
              <w:autoSpaceDN w:val="0"/>
              <w:rPr>
                <w:rFonts w:ascii="Arial" w:hAnsi="Arial" w:cs="Arial"/>
                <w:sz w:val="22"/>
                <w:szCs w:val="22"/>
                <w:lang w:val="en"/>
              </w:rPr>
            </w:pPr>
            <w:r w:rsidRPr="008077E0">
              <w:rPr>
                <w:rFonts w:ascii="Arial" w:hAnsi="Arial" w:cs="Arial"/>
                <w:sz w:val="22"/>
                <w:szCs w:val="22"/>
                <w:lang w:val="en"/>
              </w:rPr>
              <w:t>2.</w:t>
            </w:r>
          </w:p>
          <w:p w14:paraId="54CD245A" w14:textId="77777777" w:rsidR="00DC4C2E" w:rsidRPr="008077E0" w:rsidRDefault="00DC4C2E" w:rsidP="008077E0">
            <w:pPr>
              <w:autoSpaceDE w:val="0"/>
              <w:autoSpaceDN w:val="0"/>
              <w:rPr>
                <w:rFonts w:ascii="Arial" w:hAnsi="Arial" w:cs="Arial"/>
                <w:sz w:val="22"/>
                <w:szCs w:val="22"/>
                <w:lang w:val="en"/>
              </w:rPr>
            </w:pPr>
          </w:p>
        </w:tc>
      </w:tr>
    </w:tbl>
    <w:p w14:paraId="30D7AA69" w14:textId="77777777" w:rsidR="00A26B62" w:rsidRPr="008077E0" w:rsidRDefault="00A26B62" w:rsidP="008077E0">
      <w:pPr>
        <w:rPr>
          <w:rFonts w:ascii="Arial" w:hAnsi="Arial" w:cs="Arial"/>
          <w:b/>
          <w:bCs/>
          <w:sz w:val="22"/>
          <w:szCs w:val="22"/>
        </w:rPr>
      </w:pPr>
    </w:p>
    <w:tbl>
      <w:tblPr>
        <w:tblW w:w="9378" w:type="dxa"/>
        <w:tblLayout w:type="fixed"/>
        <w:tblCellMar>
          <w:left w:w="72" w:type="dxa"/>
          <w:right w:w="72" w:type="dxa"/>
        </w:tblCellMar>
        <w:tblLook w:val="04A0" w:firstRow="1" w:lastRow="0" w:firstColumn="1" w:lastColumn="0" w:noHBand="0" w:noVBand="1"/>
      </w:tblPr>
      <w:tblGrid>
        <w:gridCol w:w="3999"/>
        <w:gridCol w:w="5379"/>
      </w:tblGrid>
      <w:tr w:rsidR="00DC4C2E" w:rsidRPr="008077E0" w14:paraId="6034E97A" w14:textId="77777777" w:rsidTr="00783C48">
        <w:tc>
          <w:tcPr>
            <w:tcW w:w="93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96D064" w14:textId="77777777" w:rsidR="00DC4C2E" w:rsidRPr="008077E0" w:rsidRDefault="00DC4C2E" w:rsidP="008077E0">
            <w:pPr>
              <w:spacing w:before="240" w:after="240"/>
              <w:contextualSpacing/>
              <w:rPr>
                <w:rFonts w:ascii="Arial" w:hAnsi="Arial" w:cs="Arial"/>
                <w:b/>
                <w:bCs/>
                <w:sz w:val="22"/>
                <w:szCs w:val="22"/>
                <w:lang w:val="en"/>
              </w:rPr>
            </w:pPr>
          </w:p>
          <w:p w14:paraId="2D212712" w14:textId="77777777" w:rsidR="00DC4C2E" w:rsidRPr="008077E0" w:rsidRDefault="00DC4C2E" w:rsidP="008077E0">
            <w:pPr>
              <w:spacing w:before="240" w:after="240"/>
              <w:contextualSpacing/>
              <w:rPr>
                <w:rFonts w:ascii="Arial" w:hAnsi="Arial" w:cs="Arial"/>
                <w:b/>
                <w:bCs/>
                <w:sz w:val="22"/>
                <w:szCs w:val="22"/>
                <w:lang w:val="en"/>
              </w:rPr>
            </w:pPr>
            <w:r w:rsidRPr="008077E0">
              <w:rPr>
                <w:rFonts w:ascii="Arial" w:hAnsi="Arial" w:cs="Arial"/>
                <w:b/>
                <w:bCs/>
                <w:sz w:val="22"/>
                <w:szCs w:val="22"/>
                <w:lang w:val="en"/>
              </w:rPr>
              <w:t>COMPLETE THE CME ACCREDITATION CRITERIA FORM</w:t>
            </w:r>
          </w:p>
          <w:p w14:paraId="29D6B04F" w14:textId="77777777" w:rsidR="00DC4C2E" w:rsidRPr="008077E0" w:rsidRDefault="00DC4C2E" w:rsidP="008077E0">
            <w:pPr>
              <w:spacing w:before="240" w:after="240"/>
              <w:contextualSpacing/>
              <w:rPr>
                <w:rFonts w:ascii="Arial" w:hAnsi="Arial" w:cs="Arial"/>
                <w:sz w:val="22"/>
                <w:szCs w:val="22"/>
                <w:lang w:val="en"/>
              </w:rPr>
            </w:pPr>
            <w:r w:rsidRPr="008077E0">
              <w:rPr>
                <w:rFonts w:ascii="Arial" w:hAnsi="Arial" w:cs="Arial"/>
                <w:sz w:val="22"/>
                <w:szCs w:val="22"/>
                <w:lang w:val="en"/>
              </w:rPr>
              <w:t xml:space="preserve"> </w:t>
            </w:r>
          </w:p>
        </w:tc>
      </w:tr>
      <w:tr w:rsidR="00DC4C2E" w:rsidRPr="008077E0" w14:paraId="6830694C" w14:textId="77777777" w:rsidTr="00783C48">
        <w:tc>
          <w:tcPr>
            <w:tcW w:w="9378"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00A793D" w14:textId="77777777" w:rsidR="005D48E6" w:rsidRPr="008077E0" w:rsidRDefault="005D48E6" w:rsidP="008077E0">
            <w:pPr>
              <w:spacing w:after="240"/>
              <w:rPr>
                <w:rFonts w:ascii="Arial" w:hAnsi="Arial" w:cs="Arial"/>
                <w:b/>
                <w:bCs/>
                <w:sz w:val="22"/>
                <w:szCs w:val="22"/>
              </w:rPr>
            </w:pPr>
            <w:r w:rsidRPr="008077E0">
              <w:rPr>
                <w:rFonts w:ascii="Arial" w:hAnsi="Arial" w:cs="Arial"/>
                <w:b/>
                <w:bCs/>
                <w:sz w:val="22"/>
                <w:szCs w:val="22"/>
              </w:rPr>
              <w:t>The provider has a CME mission statement that includes expected results articulated in terms of changes in competence, performance, or patient outcomes that will be the result of the program.</w:t>
            </w:r>
          </w:p>
        </w:tc>
      </w:tr>
      <w:tr w:rsidR="004A0730" w:rsidRPr="008077E0" w14:paraId="74EF6165" w14:textId="77777777" w:rsidTr="00592EB7">
        <w:tc>
          <w:tcPr>
            <w:tcW w:w="9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8FB18" w14:textId="528C034D" w:rsidR="004A0730" w:rsidRDefault="004A0730" w:rsidP="004A0730">
            <w:pPr>
              <w:rPr>
                <w:rFonts w:ascii="Arial" w:hAnsi="Arial" w:cs="Arial"/>
                <w:sz w:val="22"/>
                <w:szCs w:val="22"/>
              </w:rPr>
            </w:pPr>
          </w:p>
          <w:p w14:paraId="58A3CD43" w14:textId="77777777" w:rsidR="00D74887" w:rsidRDefault="00D74887" w:rsidP="00D74887">
            <w:pPr>
              <w:rPr>
                <w:rFonts w:ascii="Arial" w:hAnsi="Arial" w:cs="Arial"/>
                <w:sz w:val="22"/>
                <w:szCs w:val="22"/>
              </w:rPr>
            </w:pPr>
            <w:r w:rsidRPr="0068527A">
              <w:rPr>
                <w:rFonts w:ascii="Arial" w:hAnsi="Arial" w:cs="Arial"/>
                <w:sz w:val="22"/>
                <w:szCs w:val="22"/>
              </w:rPr>
              <w:t>Response:</w:t>
            </w:r>
            <w:r>
              <w:rPr>
                <w:rFonts w:ascii="Arial" w:hAnsi="Arial" w:cs="Arial"/>
                <w:sz w:val="22"/>
                <w:szCs w:val="22"/>
              </w:rPr>
              <w:t xml:space="preserve"> </w:t>
            </w:r>
          </w:p>
          <w:p w14:paraId="6D339DDD" w14:textId="498DDCB5" w:rsidR="004A0730" w:rsidRPr="004A0730" w:rsidRDefault="004A0730" w:rsidP="004A0730">
            <w:pPr>
              <w:rPr>
                <w:rFonts w:ascii="Arial" w:hAnsi="Arial" w:cs="Arial"/>
                <w:sz w:val="22"/>
                <w:szCs w:val="22"/>
              </w:rPr>
            </w:pPr>
            <w:r w:rsidRPr="004A0730">
              <w:rPr>
                <w:rFonts w:ascii="Arial" w:hAnsi="Arial" w:cs="Arial"/>
                <w:sz w:val="22"/>
                <w:szCs w:val="22"/>
              </w:rPr>
              <w:t>It shall be the purpose of The American Psychoanalytic Association, Inc. to study and advance psychoanalysis; to advocate and maintain standards for the training of psychoanalysts and for the practice of psychoanalysis; to foster the integration of psychoanalysis with other branches of science and to encourage research in all fields having to do with the scientific knowledge and welfare of humanity.</w:t>
            </w:r>
          </w:p>
          <w:p w14:paraId="703C22B0" w14:textId="77777777" w:rsidR="004A0730" w:rsidRPr="0068527A" w:rsidRDefault="004A0730" w:rsidP="004A0730">
            <w:pPr>
              <w:rPr>
                <w:rFonts w:ascii="Arial" w:hAnsi="Arial" w:cs="Arial"/>
                <w:sz w:val="8"/>
                <w:szCs w:val="8"/>
              </w:rPr>
            </w:pPr>
          </w:p>
          <w:p w14:paraId="4E0BC06F" w14:textId="77777777" w:rsidR="004A0730" w:rsidRPr="004A0730" w:rsidRDefault="004A0730" w:rsidP="004A0730">
            <w:pPr>
              <w:rPr>
                <w:rFonts w:ascii="Arial" w:hAnsi="Arial" w:cs="Arial"/>
                <w:sz w:val="22"/>
                <w:szCs w:val="22"/>
              </w:rPr>
            </w:pPr>
            <w:r w:rsidRPr="004A0730">
              <w:rPr>
                <w:rFonts w:ascii="Arial" w:hAnsi="Arial" w:cs="Arial"/>
                <w:sz w:val="22"/>
                <w:szCs w:val="22"/>
              </w:rPr>
              <w:t xml:space="preserve">Reflecting that the Association Mission of scholarship and continued learning is a way of life for psychoanalysts, APsaA has charged the Committee on Continuing Education with oversight in this area. </w:t>
            </w:r>
          </w:p>
          <w:p w14:paraId="33E23DF6" w14:textId="77777777" w:rsidR="004A0730" w:rsidRPr="004A0730" w:rsidRDefault="004A0730" w:rsidP="004A0730">
            <w:pPr>
              <w:rPr>
                <w:rFonts w:ascii="Arial" w:hAnsi="Arial" w:cs="Arial"/>
                <w:sz w:val="22"/>
                <w:szCs w:val="22"/>
              </w:rPr>
            </w:pPr>
            <w:r w:rsidRPr="004A0730">
              <w:rPr>
                <w:rFonts w:ascii="Arial" w:hAnsi="Arial" w:cs="Arial"/>
                <w:sz w:val="22"/>
                <w:szCs w:val="22"/>
              </w:rPr>
              <w:t xml:space="preserve">Mission: The Mission of this committee, in conjunction with the Program Committee, is to assure the membership of excellence in the educational offerings made available to them by the Association through the national meetings that the Association directly produces and, via the National Subcommittee on Joint Sponsorship of the Committee on Continuing Education, to assure similarly high standards for the planning and implementation of the CME programming of its Affiliate Societies and Accredited Institutes. </w:t>
            </w:r>
          </w:p>
          <w:p w14:paraId="096FE5D4" w14:textId="77777777" w:rsidR="004A0730" w:rsidRPr="0068527A" w:rsidRDefault="004A0730" w:rsidP="004A0730">
            <w:pPr>
              <w:rPr>
                <w:rFonts w:ascii="Arial" w:hAnsi="Arial" w:cs="Arial"/>
                <w:sz w:val="8"/>
                <w:szCs w:val="8"/>
              </w:rPr>
            </w:pPr>
          </w:p>
          <w:p w14:paraId="24D0B93A" w14:textId="77777777" w:rsidR="004A0730" w:rsidRPr="004A0730" w:rsidRDefault="004A0730" w:rsidP="004A0730">
            <w:pPr>
              <w:rPr>
                <w:rFonts w:ascii="Arial" w:hAnsi="Arial" w:cs="Arial"/>
                <w:sz w:val="22"/>
                <w:szCs w:val="22"/>
              </w:rPr>
            </w:pPr>
            <w:r w:rsidRPr="0068527A">
              <w:rPr>
                <w:rFonts w:ascii="Arial" w:hAnsi="Arial" w:cs="Arial"/>
                <w:b/>
                <w:bCs/>
                <w:sz w:val="22"/>
                <w:szCs w:val="22"/>
              </w:rPr>
              <w:t>Purpose:</w:t>
            </w:r>
            <w:r w:rsidRPr="004A0730">
              <w:rPr>
                <w:rFonts w:ascii="Arial" w:hAnsi="Arial" w:cs="Arial"/>
                <w:sz w:val="22"/>
                <w:szCs w:val="22"/>
              </w:rPr>
              <w:t xml:space="preserve"> The Purpose of the Committee on Continuing Education of the American Psychoanalytic Association is to provide and facilitate the highest quality psychoanalytic educational opportunities for its members, trainees, students, the mental health community, and the general public and, in particular, to identify and make known, any potential conflicts of interest or biases among presenters, planners and coordinators in this endeavor.</w:t>
            </w:r>
          </w:p>
          <w:p w14:paraId="765EBD49" w14:textId="77777777" w:rsidR="004A0730" w:rsidRPr="0068527A" w:rsidRDefault="004A0730" w:rsidP="004A0730">
            <w:pPr>
              <w:rPr>
                <w:rFonts w:ascii="Arial" w:hAnsi="Arial" w:cs="Arial"/>
                <w:sz w:val="8"/>
                <w:szCs w:val="8"/>
              </w:rPr>
            </w:pPr>
          </w:p>
          <w:p w14:paraId="2B9083D8" w14:textId="2C61A05D" w:rsidR="004A0730" w:rsidRDefault="004A0730" w:rsidP="004A0730">
            <w:pPr>
              <w:rPr>
                <w:rFonts w:ascii="Arial" w:hAnsi="Arial" w:cs="Arial"/>
                <w:sz w:val="22"/>
                <w:szCs w:val="22"/>
              </w:rPr>
            </w:pPr>
            <w:r w:rsidRPr="004A0730">
              <w:rPr>
                <w:rFonts w:ascii="Arial" w:hAnsi="Arial" w:cs="Arial"/>
                <w:sz w:val="22"/>
                <w:szCs w:val="22"/>
              </w:rPr>
              <w:t>In designing and implementing educational activities, consideration is given to the following needs. The first eight needs apply on both a national and local level (to institutes and societies whose activities are jointly provided by the Association).  Needs nine to twelve are specific to the national meetings:</w:t>
            </w:r>
          </w:p>
          <w:p w14:paraId="621EC5B7" w14:textId="49EAF43C" w:rsidR="004A0730" w:rsidRPr="00D74887" w:rsidRDefault="004A0730" w:rsidP="00D74887">
            <w:pPr>
              <w:pStyle w:val="ListParagraph"/>
              <w:numPr>
                <w:ilvl w:val="0"/>
                <w:numId w:val="23"/>
              </w:numPr>
              <w:rPr>
                <w:rFonts w:ascii="Arial" w:hAnsi="Arial" w:cs="Arial"/>
                <w:sz w:val="22"/>
                <w:szCs w:val="22"/>
              </w:rPr>
            </w:pPr>
            <w:r w:rsidRPr="00D74887">
              <w:rPr>
                <w:rFonts w:ascii="Arial" w:hAnsi="Arial" w:cs="Arial"/>
                <w:sz w:val="22"/>
                <w:szCs w:val="22"/>
              </w:rPr>
              <w:t>to explore new and recent developments in research, theory, technique, and clinical knowledge;</w:t>
            </w:r>
          </w:p>
          <w:p w14:paraId="32CEB2E6" w14:textId="0C8231FA" w:rsidR="004A0730" w:rsidRPr="00D74887" w:rsidRDefault="004A0730" w:rsidP="00D74887">
            <w:pPr>
              <w:pStyle w:val="ListParagraph"/>
              <w:numPr>
                <w:ilvl w:val="0"/>
                <w:numId w:val="23"/>
              </w:numPr>
              <w:rPr>
                <w:rFonts w:ascii="Arial" w:hAnsi="Arial" w:cs="Arial"/>
                <w:sz w:val="22"/>
                <w:szCs w:val="22"/>
              </w:rPr>
            </w:pPr>
            <w:r w:rsidRPr="00D74887">
              <w:rPr>
                <w:rFonts w:ascii="Arial" w:hAnsi="Arial" w:cs="Arial"/>
                <w:sz w:val="22"/>
                <w:szCs w:val="22"/>
              </w:rPr>
              <w:t>to offer opportunities for the review of essential knowledge</w:t>
            </w:r>
          </w:p>
          <w:p w14:paraId="49D8A7F6" w14:textId="5CFCE5B8" w:rsidR="004A0730" w:rsidRPr="00D74887" w:rsidRDefault="0068527A" w:rsidP="00D74887">
            <w:pPr>
              <w:pStyle w:val="ListParagraph"/>
              <w:numPr>
                <w:ilvl w:val="0"/>
                <w:numId w:val="23"/>
              </w:numPr>
              <w:rPr>
                <w:rFonts w:ascii="Arial" w:hAnsi="Arial" w:cs="Arial"/>
                <w:sz w:val="22"/>
                <w:szCs w:val="22"/>
              </w:rPr>
            </w:pPr>
            <w:r>
              <w:rPr>
                <w:rFonts w:ascii="Arial" w:hAnsi="Arial" w:cs="Arial"/>
                <w:sz w:val="22"/>
                <w:szCs w:val="22"/>
              </w:rPr>
              <w:t>t</w:t>
            </w:r>
            <w:r w:rsidR="004A0730" w:rsidRPr="00D74887">
              <w:rPr>
                <w:rFonts w:ascii="Arial" w:hAnsi="Arial" w:cs="Arial"/>
                <w:sz w:val="22"/>
                <w:szCs w:val="22"/>
              </w:rPr>
              <w:t>o offer a forum for outstanding contributors to the field;</w:t>
            </w:r>
          </w:p>
          <w:p w14:paraId="66F06330" w14:textId="634A7D58" w:rsidR="004A0730" w:rsidRPr="00D74887" w:rsidRDefault="004A0730" w:rsidP="00D74887">
            <w:pPr>
              <w:pStyle w:val="ListParagraph"/>
              <w:numPr>
                <w:ilvl w:val="0"/>
                <w:numId w:val="23"/>
              </w:numPr>
              <w:rPr>
                <w:rFonts w:ascii="Arial" w:hAnsi="Arial" w:cs="Arial"/>
                <w:sz w:val="22"/>
                <w:szCs w:val="22"/>
              </w:rPr>
            </w:pPr>
            <w:r w:rsidRPr="00D74887">
              <w:rPr>
                <w:rFonts w:ascii="Arial" w:hAnsi="Arial" w:cs="Arial"/>
                <w:sz w:val="22"/>
                <w:szCs w:val="22"/>
              </w:rPr>
              <w:t>to offer participants opportunities to meet with those from different geographic areas and with differing orientations, to discuss scientific interests with each other and with leaders in the field, and to provide special interest groups with an opportunity to meet;</w:t>
            </w:r>
          </w:p>
          <w:p w14:paraId="1759E6FD" w14:textId="5DA62D89" w:rsidR="004A0730" w:rsidRPr="00D74887" w:rsidRDefault="004A0730" w:rsidP="00D74887">
            <w:pPr>
              <w:pStyle w:val="ListParagraph"/>
              <w:numPr>
                <w:ilvl w:val="0"/>
                <w:numId w:val="23"/>
              </w:numPr>
              <w:rPr>
                <w:rFonts w:ascii="Arial" w:hAnsi="Arial" w:cs="Arial"/>
                <w:sz w:val="22"/>
                <w:szCs w:val="22"/>
              </w:rPr>
            </w:pPr>
            <w:r w:rsidRPr="00D74887">
              <w:rPr>
                <w:rFonts w:ascii="Arial" w:hAnsi="Arial" w:cs="Arial"/>
                <w:sz w:val="22"/>
                <w:szCs w:val="22"/>
              </w:rPr>
              <w:t>to offer psychoanalysts opportunities to exchange knowledge with others in related disciplines and to offer physicians in other specialties discourse with psychoanalysts for a mutual learning experience;</w:t>
            </w:r>
          </w:p>
          <w:p w14:paraId="5049CE74" w14:textId="4ABE37C9" w:rsidR="004A0730" w:rsidRPr="00D74887" w:rsidRDefault="004A0730" w:rsidP="00D74887">
            <w:pPr>
              <w:pStyle w:val="ListParagraph"/>
              <w:numPr>
                <w:ilvl w:val="0"/>
                <w:numId w:val="23"/>
              </w:numPr>
              <w:rPr>
                <w:rFonts w:ascii="Arial" w:hAnsi="Arial" w:cs="Arial"/>
                <w:sz w:val="22"/>
                <w:szCs w:val="22"/>
              </w:rPr>
            </w:pPr>
            <w:r w:rsidRPr="00D74887">
              <w:rPr>
                <w:rFonts w:ascii="Arial" w:hAnsi="Arial" w:cs="Arial"/>
                <w:sz w:val="22"/>
                <w:szCs w:val="22"/>
              </w:rPr>
              <w:t>to provide opportunities for psychoanalytic educators to discuss concerns in medical, psychiatric, and psychoanalytic education;</w:t>
            </w:r>
          </w:p>
          <w:p w14:paraId="2A68E253" w14:textId="237E6022" w:rsidR="004A0730" w:rsidRPr="00D74887" w:rsidRDefault="004A0730" w:rsidP="00D74887">
            <w:pPr>
              <w:pStyle w:val="ListParagraph"/>
              <w:numPr>
                <w:ilvl w:val="0"/>
                <w:numId w:val="23"/>
              </w:numPr>
              <w:rPr>
                <w:rFonts w:ascii="Arial" w:hAnsi="Arial" w:cs="Arial"/>
                <w:sz w:val="22"/>
                <w:szCs w:val="22"/>
              </w:rPr>
            </w:pPr>
            <w:proofErr w:type="gramStart"/>
            <w:r w:rsidRPr="00D74887">
              <w:rPr>
                <w:rFonts w:ascii="Arial" w:hAnsi="Arial" w:cs="Arial"/>
                <w:sz w:val="22"/>
                <w:szCs w:val="22"/>
              </w:rPr>
              <w:t>to</w:t>
            </w:r>
            <w:proofErr w:type="gramEnd"/>
            <w:r w:rsidRPr="00D74887">
              <w:rPr>
                <w:rFonts w:ascii="Arial" w:hAnsi="Arial" w:cs="Arial"/>
                <w:sz w:val="22"/>
                <w:szCs w:val="22"/>
              </w:rPr>
              <w:t xml:space="preserve"> encourage participation by psychiatric residents, medical students, social work and psychology trainees. </w:t>
            </w:r>
          </w:p>
          <w:p w14:paraId="09BD035E" w14:textId="5C25CE27" w:rsidR="004A0730" w:rsidRPr="00D74887" w:rsidRDefault="004A0730" w:rsidP="00D74887">
            <w:pPr>
              <w:pStyle w:val="ListParagraph"/>
              <w:numPr>
                <w:ilvl w:val="0"/>
                <w:numId w:val="23"/>
              </w:numPr>
              <w:rPr>
                <w:rFonts w:ascii="Arial" w:hAnsi="Arial" w:cs="Arial"/>
                <w:sz w:val="22"/>
                <w:szCs w:val="22"/>
              </w:rPr>
            </w:pPr>
            <w:r w:rsidRPr="00D74887">
              <w:rPr>
                <w:rFonts w:ascii="Arial" w:hAnsi="Arial" w:cs="Arial"/>
                <w:sz w:val="22"/>
                <w:szCs w:val="22"/>
              </w:rPr>
              <w:t>to encourage independent scientific development by requesting individual scientific contribution for possible presentation to peers, including the possibility of publication in the Journal of the American Psychoanalytic Association, which has right of first consideration for those papers accepted for presentation;</w:t>
            </w:r>
          </w:p>
          <w:p w14:paraId="5C9BDD0D" w14:textId="52344FFE" w:rsidR="004A0730" w:rsidRPr="00D74887" w:rsidRDefault="004A0730" w:rsidP="00D74887">
            <w:pPr>
              <w:pStyle w:val="ListParagraph"/>
              <w:numPr>
                <w:ilvl w:val="0"/>
                <w:numId w:val="23"/>
              </w:numPr>
              <w:rPr>
                <w:rFonts w:ascii="Arial" w:hAnsi="Arial" w:cs="Arial"/>
                <w:sz w:val="22"/>
                <w:szCs w:val="22"/>
              </w:rPr>
            </w:pPr>
            <w:r w:rsidRPr="00D74887">
              <w:rPr>
                <w:rFonts w:ascii="Arial" w:hAnsi="Arial" w:cs="Arial"/>
                <w:sz w:val="22"/>
                <w:szCs w:val="22"/>
              </w:rPr>
              <w:t>to offer candidates at the 30 Accredited Psychoanalytic Institutes from all geographic locations opportunities to meet with each other and discuss areas of professional, scientific and educational concerns;</w:t>
            </w:r>
          </w:p>
          <w:p w14:paraId="519855D7" w14:textId="14B628A5" w:rsidR="004A0730" w:rsidRPr="00D74887" w:rsidRDefault="004A0730" w:rsidP="00D74887">
            <w:pPr>
              <w:pStyle w:val="ListParagraph"/>
              <w:numPr>
                <w:ilvl w:val="0"/>
                <w:numId w:val="23"/>
              </w:numPr>
              <w:rPr>
                <w:rFonts w:ascii="Arial" w:hAnsi="Arial" w:cs="Arial"/>
                <w:sz w:val="22"/>
                <w:szCs w:val="22"/>
              </w:rPr>
            </w:pPr>
            <w:r w:rsidRPr="00D74887">
              <w:rPr>
                <w:rFonts w:ascii="Arial" w:hAnsi="Arial" w:cs="Arial"/>
                <w:sz w:val="22"/>
                <w:szCs w:val="22"/>
              </w:rPr>
              <w:t>to offer an opportunity to discuss clinical material away from local colleagues for whom confidentiality issues and the development of new ideas may be more difficult;</w:t>
            </w:r>
          </w:p>
          <w:p w14:paraId="1E693477" w14:textId="18C67C13" w:rsidR="004A0730" w:rsidRPr="00D74887" w:rsidRDefault="004A0730" w:rsidP="00D74887">
            <w:pPr>
              <w:pStyle w:val="ListParagraph"/>
              <w:numPr>
                <w:ilvl w:val="0"/>
                <w:numId w:val="23"/>
              </w:numPr>
              <w:rPr>
                <w:rFonts w:ascii="Arial" w:hAnsi="Arial" w:cs="Arial"/>
                <w:sz w:val="22"/>
                <w:szCs w:val="22"/>
              </w:rPr>
            </w:pPr>
            <w:proofErr w:type="gramStart"/>
            <w:r w:rsidRPr="00D74887">
              <w:rPr>
                <w:rFonts w:ascii="Arial" w:hAnsi="Arial" w:cs="Arial"/>
                <w:sz w:val="22"/>
                <w:szCs w:val="22"/>
              </w:rPr>
              <w:t>to</w:t>
            </w:r>
            <w:proofErr w:type="gramEnd"/>
            <w:r w:rsidRPr="00D74887">
              <w:rPr>
                <w:rFonts w:ascii="Arial" w:hAnsi="Arial" w:cs="Arial"/>
                <w:sz w:val="22"/>
                <w:szCs w:val="22"/>
              </w:rPr>
              <w:t xml:space="preserve"> offer an opportunity for the isolated individual practitioner to strengthen his identification with psychoanalysis as a profession.</w:t>
            </w:r>
          </w:p>
          <w:p w14:paraId="59BCFBC3" w14:textId="77FBD979" w:rsidR="004A0730" w:rsidRPr="00D74887" w:rsidRDefault="004A0730" w:rsidP="00D74887">
            <w:pPr>
              <w:pStyle w:val="ListParagraph"/>
              <w:numPr>
                <w:ilvl w:val="0"/>
                <w:numId w:val="23"/>
              </w:numPr>
              <w:rPr>
                <w:rFonts w:ascii="Arial" w:hAnsi="Arial" w:cs="Arial"/>
                <w:sz w:val="22"/>
                <w:szCs w:val="22"/>
              </w:rPr>
            </w:pPr>
            <w:proofErr w:type="gramStart"/>
            <w:r w:rsidRPr="00D74887">
              <w:rPr>
                <w:rFonts w:ascii="Arial" w:hAnsi="Arial" w:cs="Arial"/>
                <w:sz w:val="22"/>
                <w:szCs w:val="22"/>
              </w:rPr>
              <w:t>to</w:t>
            </w:r>
            <w:proofErr w:type="gramEnd"/>
            <w:r w:rsidRPr="00D74887">
              <w:rPr>
                <w:rFonts w:ascii="Arial" w:hAnsi="Arial" w:cs="Arial"/>
                <w:sz w:val="22"/>
                <w:szCs w:val="22"/>
              </w:rPr>
              <w:t xml:space="preserve"> foster exchange among various groups within the Association with interests in psychoanalytic education, scientific activities, research, local concerns and problems.</w:t>
            </w:r>
          </w:p>
          <w:p w14:paraId="7C0A10FF" w14:textId="77777777" w:rsidR="004A0730" w:rsidRPr="004A0730" w:rsidRDefault="004A0730" w:rsidP="004A0730">
            <w:pPr>
              <w:rPr>
                <w:rFonts w:ascii="Arial" w:hAnsi="Arial" w:cs="Arial"/>
                <w:sz w:val="22"/>
                <w:szCs w:val="22"/>
              </w:rPr>
            </w:pPr>
            <w:r w:rsidRPr="0068527A">
              <w:rPr>
                <w:rFonts w:ascii="Arial" w:hAnsi="Arial" w:cs="Arial"/>
                <w:b/>
                <w:bCs/>
                <w:sz w:val="22"/>
                <w:szCs w:val="22"/>
              </w:rPr>
              <w:t>Content areas</w:t>
            </w:r>
            <w:r w:rsidRPr="004A0730">
              <w:rPr>
                <w:rFonts w:ascii="Arial" w:hAnsi="Arial" w:cs="Arial"/>
                <w:sz w:val="22"/>
                <w:szCs w:val="22"/>
              </w:rPr>
              <w:t xml:space="preserve">: The Content area for our CME programs include the theory and technique of psychoanalysis, the application of psychoanalytic principles to other disciplines, recent research findings in psychoanalysis, and the application of psychoanalysis to improve clinical care. </w:t>
            </w:r>
          </w:p>
          <w:p w14:paraId="54F5E0B8" w14:textId="77777777" w:rsidR="004A0730" w:rsidRPr="004A0730" w:rsidRDefault="004A0730" w:rsidP="004A0730">
            <w:pPr>
              <w:rPr>
                <w:rFonts w:ascii="Arial" w:hAnsi="Arial" w:cs="Arial"/>
                <w:sz w:val="22"/>
                <w:szCs w:val="22"/>
              </w:rPr>
            </w:pPr>
            <w:r w:rsidRPr="0068527A">
              <w:rPr>
                <w:rFonts w:ascii="Arial" w:hAnsi="Arial" w:cs="Arial"/>
                <w:b/>
                <w:bCs/>
                <w:sz w:val="22"/>
                <w:szCs w:val="22"/>
              </w:rPr>
              <w:t xml:space="preserve">Target Audience: </w:t>
            </w:r>
            <w:r w:rsidRPr="004A0730">
              <w:rPr>
                <w:rFonts w:ascii="Arial" w:hAnsi="Arial" w:cs="Arial"/>
                <w:sz w:val="22"/>
                <w:szCs w:val="22"/>
              </w:rPr>
              <w:t>Our target audience is mental health professionals, including psychiatrists, psychologists, social workers, other mental health professionals; professionals-in-training, such as psychiatry residents, psychology and social work interns, medical students, and master’s level students; as well as post-doctoral mental health clinicians, nurses, teachers, professionals and academics in mental health and non-mental health disciplines.</w:t>
            </w:r>
          </w:p>
          <w:p w14:paraId="77BAD11A" w14:textId="77777777" w:rsidR="004A0730" w:rsidRPr="0068527A" w:rsidRDefault="004A0730" w:rsidP="004A0730">
            <w:pPr>
              <w:rPr>
                <w:rFonts w:ascii="Arial" w:hAnsi="Arial" w:cs="Arial"/>
                <w:sz w:val="8"/>
                <w:szCs w:val="8"/>
              </w:rPr>
            </w:pPr>
          </w:p>
          <w:p w14:paraId="54F4BF9D" w14:textId="77777777" w:rsidR="004A0730" w:rsidRPr="004A0730" w:rsidRDefault="004A0730" w:rsidP="004A0730">
            <w:pPr>
              <w:rPr>
                <w:rFonts w:ascii="Arial" w:hAnsi="Arial" w:cs="Arial"/>
                <w:sz w:val="22"/>
                <w:szCs w:val="22"/>
              </w:rPr>
            </w:pPr>
            <w:r w:rsidRPr="0068527A">
              <w:rPr>
                <w:rFonts w:ascii="Arial" w:hAnsi="Arial" w:cs="Arial"/>
                <w:b/>
                <w:bCs/>
                <w:sz w:val="22"/>
                <w:szCs w:val="22"/>
              </w:rPr>
              <w:t>Type of Activities:</w:t>
            </w:r>
            <w:r w:rsidRPr="004A0730">
              <w:rPr>
                <w:rFonts w:ascii="Arial" w:hAnsi="Arial" w:cs="Arial"/>
                <w:sz w:val="22"/>
                <w:szCs w:val="22"/>
              </w:rPr>
              <w:t xml:space="preserve"> Directly sponsored activities at the National and Annual Meetings include: panel discussions, plenaries, symposia, discussion groups, clinical workshops, scientific papers, clinical presentations, and special programs for students including seminars, courses, and forums dedicated to professionals-in-training.</w:t>
            </w:r>
          </w:p>
          <w:p w14:paraId="4C67DCE6" w14:textId="77777777" w:rsidR="004A0730" w:rsidRPr="0068527A" w:rsidRDefault="004A0730" w:rsidP="004A0730">
            <w:pPr>
              <w:rPr>
                <w:rFonts w:ascii="Arial" w:hAnsi="Arial" w:cs="Arial"/>
                <w:sz w:val="8"/>
                <w:szCs w:val="8"/>
              </w:rPr>
            </w:pPr>
          </w:p>
          <w:p w14:paraId="47924EDA" w14:textId="77777777" w:rsidR="004A0730" w:rsidRPr="004A0730" w:rsidRDefault="004A0730" w:rsidP="004A0730">
            <w:pPr>
              <w:rPr>
                <w:rFonts w:ascii="Arial" w:hAnsi="Arial" w:cs="Arial"/>
                <w:sz w:val="22"/>
                <w:szCs w:val="22"/>
              </w:rPr>
            </w:pPr>
            <w:r w:rsidRPr="004A0730">
              <w:rPr>
                <w:rFonts w:ascii="Arial" w:hAnsi="Arial" w:cs="Arial"/>
                <w:sz w:val="22"/>
                <w:szCs w:val="22"/>
              </w:rPr>
              <w:t>Jointly Provided activities at APsaA Institutes, Societies and Centers include Scientific meetings, Extension Division Courses, workshops, study groups, seminars, fellowships, and symposia.</w:t>
            </w:r>
          </w:p>
          <w:p w14:paraId="52E7DF3B" w14:textId="77777777" w:rsidR="004A0730" w:rsidRPr="0068527A" w:rsidRDefault="004A0730" w:rsidP="004A0730">
            <w:pPr>
              <w:rPr>
                <w:rFonts w:ascii="Arial" w:hAnsi="Arial" w:cs="Arial"/>
                <w:sz w:val="8"/>
                <w:szCs w:val="8"/>
              </w:rPr>
            </w:pPr>
          </w:p>
          <w:p w14:paraId="246BB2B3" w14:textId="77777777" w:rsidR="004A0730" w:rsidRPr="004A0730" w:rsidRDefault="004A0730" w:rsidP="004A0730">
            <w:pPr>
              <w:rPr>
                <w:rFonts w:ascii="Arial" w:hAnsi="Arial" w:cs="Arial"/>
                <w:sz w:val="22"/>
                <w:szCs w:val="22"/>
              </w:rPr>
            </w:pPr>
            <w:r w:rsidRPr="0068527A">
              <w:rPr>
                <w:rFonts w:ascii="Arial" w:hAnsi="Arial" w:cs="Arial"/>
                <w:b/>
                <w:bCs/>
                <w:sz w:val="22"/>
                <w:szCs w:val="22"/>
              </w:rPr>
              <w:t>Expected results:</w:t>
            </w:r>
            <w:r w:rsidRPr="004A0730">
              <w:rPr>
                <w:rFonts w:ascii="Arial" w:hAnsi="Arial" w:cs="Arial"/>
                <w:sz w:val="22"/>
                <w:szCs w:val="22"/>
              </w:rPr>
              <w:t xml:space="preserve"> The expected result of our CME programs is the improvement of professional competence through the acquisition of new skills and knowledge and interaction with peers and more experienced clinicians, as well as promotion of habits of critical inquiry and balanced judgment through post-graduate educational and training activities.  For patients, this will result in better trained, more competent clinicians.</w:t>
            </w:r>
          </w:p>
          <w:p w14:paraId="52B355D1" w14:textId="77777777" w:rsidR="004A0730" w:rsidRPr="0068527A" w:rsidRDefault="004A0730" w:rsidP="004A0730">
            <w:pPr>
              <w:rPr>
                <w:rFonts w:ascii="Arial" w:hAnsi="Arial" w:cs="Arial"/>
                <w:sz w:val="8"/>
                <w:szCs w:val="8"/>
              </w:rPr>
            </w:pPr>
          </w:p>
          <w:p w14:paraId="6BD18F9B" w14:textId="0ECC2E3A" w:rsidR="004A0730" w:rsidRPr="008077E0" w:rsidRDefault="004A0730" w:rsidP="0068527A">
            <w:pPr>
              <w:rPr>
                <w:rFonts w:ascii="Arial" w:hAnsi="Arial" w:cs="Arial"/>
                <w:sz w:val="22"/>
                <w:szCs w:val="22"/>
              </w:rPr>
            </w:pPr>
            <w:r w:rsidRPr="004A0730">
              <w:rPr>
                <w:rFonts w:ascii="Arial" w:hAnsi="Arial" w:cs="Arial"/>
                <w:sz w:val="22"/>
                <w:szCs w:val="22"/>
              </w:rPr>
              <w:t>The Association ensures sound organizational structure and support for CME, and ensures high quality program planning, implementation and evaluation to meet the educational needs of its members and other participants and to identify and disclose potential conflicts and biases among those presenting, planning and coordinating our educational activities.</w:t>
            </w:r>
          </w:p>
        </w:tc>
      </w:tr>
      <w:tr w:rsidR="000116AA" w:rsidRPr="008077E0" w14:paraId="238601FE" w14:textId="77777777" w:rsidTr="00783C48">
        <w:tc>
          <w:tcPr>
            <w:tcW w:w="9378" w:type="dxa"/>
            <w:gridSpan w:val="2"/>
            <w:tcBorders>
              <w:top w:val="single" w:sz="4" w:space="0" w:color="auto"/>
              <w:bottom w:val="single" w:sz="4" w:space="0" w:color="auto"/>
            </w:tcBorders>
            <w:tcMar>
              <w:top w:w="0" w:type="dxa"/>
              <w:left w:w="108" w:type="dxa"/>
              <w:bottom w:w="0" w:type="dxa"/>
              <w:right w:w="108" w:type="dxa"/>
            </w:tcMar>
          </w:tcPr>
          <w:p w14:paraId="4C754041" w14:textId="77777777" w:rsidR="000116AA" w:rsidRDefault="000116AA" w:rsidP="008077E0">
            <w:pPr>
              <w:rPr>
                <w:rFonts w:ascii="Arial" w:hAnsi="Arial" w:cs="Arial"/>
                <w:sz w:val="22"/>
                <w:szCs w:val="22"/>
              </w:rPr>
            </w:pPr>
          </w:p>
          <w:tbl>
            <w:tblPr>
              <w:tblW w:w="9360" w:type="dxa"/>
              <w:tblLayout w:type="fixed"/>
              <w:tblCellMar>
                <w:left w:w="0" w:type="dxa"/>
                <w:right w:w="0" w:type="dxa"/>
              </w:tblCellMar>
              <w:tblLook w:val="04A0" w:firstRow="1" w:lastRow="0" w:firstColumn="1" w:lastColumn="0" w:noHBand="0" w:noVBand="1"/>
            </w:tblPr>
            <w:tblGrid>
              <w:gridCol w:w="3600"/>
              <w:gridCol w:w="5760"/>
            </w:tblGrid>
            <w:tr w:rsidR="00EC28B2" w:rsidRPr="008077E0" w14:paraId="476A021C" w14:textId="77777777" w:rsidTr="00783C48">
              <w:tc>
                <w:tcPr>
                  <w:tcW w:w="93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BE8806" w14:textId="77777777" w:rsidR="00EC28B2" w:rsidRPr="008077E0" w:rsidRDefault="00EC28B2" w:rsidP="00EC28B2">
                  <w:pPr>
                    <w:rPr>
                      <w:rFonts w:ascii="Arial" w:hAnsi="Arial" w:cs="Arial"/>
                      <w:b/>
                      <w:bCs/>
                      <w:sz w:val="22"/>
                      <w:szCs w:val="22"/>
                      <w:lang w:val="en"/>
                    </w:rPr>
                  </w:pPr>
                </w:p>
                <w:p w14:paraId="01E9155B" w14:textId="529C310D" w:rsidR="00EC28B2" w:rsidRPr="008077E0" w:rsidRDefault="00EC28B2" w:rsidP="00EC28B2">
                  <w:pPr>
                    <w:rPr>
                      <w:rFonts w:ascii="Arial" w:hAnsi="Arial" w:cs="Arial"/>
                      <w:b/>
                      <w:bCs/>
                      <w:sz w:val="22"/>
                      <w:szCs w:val="22"/>
                      <w:lang w:val="en"/>
                    </w:rPr>
                  </w:pPr>
                  <w:r w:rsidRPr="008077E0">
                    <w:rPr>
                      <w:rFonts w:ascii="Arial" w:hAnsi="Arial" w:cs="Arial"/>
                      <w:b/>
                      <w:bCs/>
                      <w:sz w:val="22"/>
                      <w:szCs w:val="22"/>
                      <w:lang w:val="en"/>
                    </w:rPr>
                    <w:t xml:space="preserve">The provider gathers data or information and conducts a program-based analysis on the degree to which the CME mission of the provider has been met through the conduct of CME activities/educational interventions. </w:t>
                  </w:r>
                  <w:r w:rsidR="000174C5">
                    <w:rPr>
                      <w:rFonts w:ascii="Arial" w:hAnsi="Arial" w:cs="Arial"/>
                      <w:b/>
                      <w:bCs/>
                      <w:sz w:val="22"/>
                      <w:szCs w:val="22"/>
                      <w:lang w:val="en"/>
                    </w:rPr>
                    <w:t>(</w:t>
                  </w:r>
                  <w:r w:rsidR="008C03D6">
                    <w:rPr>
                      <w:rFonts w:ascii="Arial" w:hAnsi="Arial" w:cs="Arial"/>
                      <w:b/>
                      <w:bCs/>
                      <w:sz w:val="22"/>
                      <w:szCs w:val="22"/>
                      <w:lang w:val="en"/>
                    </w:rPr>
                    <w:t>Formerly</w:t>
                  </w:r>
                  <w:r w:rsidR="000174C5">
                    <w:rPr>
                      <w:rFonts w:ascii="Arial" w:hAnsi="Arial" w:cs="Arial"/>
                      <w:b/>
                      <w:bCs/>
                      <w:sz w:val="22"/>
                      <w:szCs w:val="22"/>
                      <w:lang w:val="en"/>
                    </w:rPr>
                    <w:t xml:space="preserve"> </w:t>
                  </w:r>
                  <w:r w:rsidR="000174C5" w:rsidRPr="008077E0">
                    <w:rPr>
                      <w:rFonts w:ascii="Arial" w:hAnsi="Arial" w:cs="Arial"/>
                      <w:b/>
                      <w:bCs/>
                      <w:sz w:val="22"/>
                      <w:szCs w:val="22"/>
                      <w:lang w:val="en"/>
                    </w:rPr>
                    <w:t>Criterion 12</w:t>
                  </w:r>
                  <w:r w:rsidR="000174C5">
                    <w:rPr>
                      <w:rFonts w:ascii="Arial" w:hAnsi="Arial" w:cs="Arial"/>
                      <w:b/>
                      <w:bCs/>
                      <w:sz w:val="22"/>
                      <w:szCs w:val="22"/>
                      <w:lang w:val="en"/>
                    </w:rPr>
                    <w:t>)</w:t>
                  </w:r>
                </w:p>
                <w:p w14:paraId="65E4E64D" w14:textId="77777777" w:rsidR="00EC28B2" w:rsidRPr="008077E0" w:rsidRDefault="00EC28B2" w:rsidP="00EC28B2">
                  <w:pPr>
                    <w:rPr>
                      <w:rFonts w:ascii="Arial" w:hAnsi="Arial" w:cs="Arial"/>
                      <w:bCs/>
                      <w:sz w:val="22"/>
                      <w:szCs w:val="22"/>
                      <w:lang w:val="en"/>
                    </w:rPr>
                  </w:pPr>
                </w:p>
                <w:p w14:paraId="1963F231" w14:textId="77777777" w:rsidR="00EC28B2" w:rsidRPr="008077E0" w:rsidRDefault="00EC28B2" w:rsidP="00EC28B2">
                  <w:pPr>
                    <w:rPr>
                      <w:rFonts w:ascii="Arial" w:hAnsi="Arial" w:cs="Arial"/>
                      <w:bCs/>
                      <w:sz w:val="22"/>
                      <w:szCs w:val="22"/>
                      <w:lang w:val="en"/>
                    </w:rPr>
                  </w:pPr>
                  <w:r w:rsidRPr="008077E0">
                    <w:rPr>
                      <w:rFonts w:ascii="Arial" w:hAnsi="Arial" w:cs="Arial"/>
                      <w:bCs/>
                      <w:sz w:val="22"/>
                      <w:szCs w:val="22"/>
                      <w:lang w:val="en"/>
                    </w:rPr>
                    <w:t>ACCME Note</w:t>
                  </w:r>
                </w:p>
                <w:p w14:paraId="33D682F0" w14:textId="4A162A21" w:rsidR="00EC28B2" w:rsidRPr="008077E0" w:rsidRDefault="00EC28B2" w:rsidP="0068527A">
                  <w:pPr>
                    <w:rPr>
                      <w:rFonts w:ascii="Arial" w:hAnsi="Arial" w:cs="Arial"/>
                      <w:sz w:val="22"/>
                      <w:szCs w:val="22"/>
                    </w:rPr>
                  </w:pPr>
                  <w:r w:rsidRPr="008077E0">
                    <w:rPr>
                      <w:rFonts w:ascii="Arial" w:hAnsi="Arial" w:cs="Arial"/>
                      <w:bCs/>
                      <w:sz w:val="22"/>
                      <w:szCs w:val="22"/>
                      <w:lang w:val="en"/>
                    </w:rPr>
                    <w:t>Using data, information, and analysis from Criterion 11, the provider is asked to step back and review its CME mission statement. Has it been successful in achieving what it outlined as expected results related to learner or patient outcome change? If not, why not?</w:t>
                  </w:r>
                </w:p>
              </w:tc>
            </w:tr>
            <w:tr w:rsidR="00EC28B2" w:rsidRPr="008077E0" w14:paraId="6621798C" w14:textId="77777777" w:rsidTr="00783C4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FCC9B" w14:textId="77777777" w:rsidR="00EC28B2" w:rsidRPr="0068527A" w:rsidRDefault="00EC28B2" w:rsidP="00EC28B2">
                  <w:pPr>
                    <w:rPr>
                      <w:rFonts w:ascii="Arial" w:hAnsi="Arial" w:cs="Arial"/>
                      <w:sz w:val="22"/>
                      <w:szCs w:val="22"/>
                    </w:rPr>
                  </w:pPr>
                </w:p>
                <w:p w14:paraId="4CB92761" w14:textId="77777777" w:rsidR="00EC28B2" w:rsidRPr="0068527A" w:rsidRDefault="00EC28B2" w:rsidP="00EC28B2">
                  <w:pPr>
                    <w:rPr>
                      <w:rFonts w:ascii="Arial" w:hAnsi="Arial" w:cs="Arial"/>
                      <w:b/>
                      <w:sz w:val="22"/>
                      <w:szCs w:val="22"/>
                    </w:rPr>
                  </w:pPr>
                  <w:r w:rsidRPr="0068527A">
                    <w:rPr>
                      <w:rFonts w:ascii="Arial" w:hAnsi="Arial" w:cs="Arial"/>
                      <w:b/>
                      <w:sz w:val="22"/>
                      <w:szCs w:val="22"/>
                    </w:rPr>
                    <w:t xml:space="preserve">This criterion has been eliminated from the joint provider application. </w:t>
                  </w:r>
                </w:p>
                <w:p w14:paraId="7628A29B" w14:textId="77777777" w:rsidR="00EC28B2" w:rsidRPr="0068527A" w:rsidRDefault="00EC28B2" w:rsidP="00EC28B2">
                  <w:pPr>
                    <w:rPr>
                      <w:rFonts w:ascii="Arial" w:hAnsi="Arial" w:cs="Arial"/>
                      <w:sz w:val="22"/>
                      <w:szCs w:val="22"/>
                    </w:rPr>
                  </w:pP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0FF30381" w14:textId="77777777" w:rsidR="00EC28B2" w:rsidRPr="0068527A" w:rsidRDefault="00EC28B2" w:rsidP="00EC28B2">
                  <w:pPr>
                    <w:rPr>
                      <w:rFonts w:ascii="Arial" w:hAnsi="Arial" w:cs="Arial"/>
                      <w:sz w:val="22"/>
                      <w:szCs w:val="22"/>
                    </w:rPr>
                  </w:pPr>
                </w:p>
                <w:p w14:paraId="169D5A1A" w14:textId="77777777" w:rsidR="00EC28B2" w:rsidRPr="0068527A" w:rsidRDefault="005F2A7B" w:rsidP="00EC28B2">
                  <w:pPr>
                    <w:rPr>
                      <w:rFonts w:ascii="Arial" w:hAnsi="Arial" w:cs="Arial"/>
                      <w:sz w:val="22"/>
                      <w:szCs w:val="22"/>
                    </w:rPr>
                  </w:pPr>
                  <w:r w:rsidRPr="0068527A">
                    <w:rPr>
                      <w:rFonts w:ascii="Arial" w:hAnsi="Arial" w:cs="Arial"/>
                      <w:sz w:val="22"/>
                      <w:szCs w:val="22"/>
                    </w:rPr>
                    <w:t xml:space="preserve">APsaA Note: </w:t>
                  </w:r>
                </w:p>
                <w:p w14:paraId="78DA349E" w14:textId="6D05B3B6" w:rsidR="008572D3" w:rsidRPr="0068527A" w:rsidRDefault="00C334B7" w:rsidP="0068527A">
                  <w:pPr>
                    <w:rPr>
                      <w:rFonts w:ascii="Arial" w:hAnsi="Arial" w:cs="Arial"/>
                      <w:sz w:val="22"/>
                      <w:szCs w:val="22"/>
                    </w:rPr>
                  </w:pPr>
                  <w:r w:rsidRPr="0068527A">
                    <w:rPr>
                      <w:rFonts w:ascii="Arial" w:hAnsi="Arial" w:cs="Arial"/>
                      <w:sz w:val="22"/>
                      <w:szCs w:val="22"/>
                    </w:rPr>
                    <w:t xml:space="preserve">Please note that </w:t>
                  </w:r>
                  <w:r w:rsidR="00F450C9" w:rsidRPr="0068527A">
                    <w:rPr>
                      <w:rFonts w:ascii="Arial" w:hAnsi="Arial" w:cs="Arial"/>
                      <w:sz w:val="22"/>
                      <w:szCs w:val="22"/>
                    </w:rPr>
                    <w:t>d</w:t>
                  </w:r>
                  <w:r w:rsidR="00DE5FFE" w:rsidRPr="0068527A">
                    <w:rPr>
                      <w:rFonts w:ascii="Arial" w:hAnsi="Arial" w:cs="Arial"/>
                      <w:sz w:val="22"/>
                      <w:szCs w:val="22"/>
                    </w:rPr>
                    <w:t xml:space="preserve">ata and information collected from evaluation reports </w:t>
                  </w:r>
                  <w:r w:rsidR="00AF0867" w:rsidRPr="0068527A">
                    <w:rPr>
                      <w:rFonts w:ascii="Arial" w:hAnsi="Arial" w:cs="Arial"/>
                      <w:sz w:val="22"/>
                      <w:szCs w:val="22"/>
                    </w:rPr>
                    <w:t xml:space="preserve">is used by APsaA to conduct a </w:t>
                  </w:r>
                  <w:r w:rsidR="008C03D6" w:rsidRPr="0068527A">
                    <w:rPr>
                      <w:rFonts w:ascii="Arial" w:hAnsi="Arial" w:cs="Arial"/>
                      <w:sz w:val="22"/>
                      <w:szCs w:val="22"/>
                    </w:rPr>
                    <w:t>program based</w:t>
                  </w:r>
                  <w:r w:rsidR="00AF0867" w:rsidRPr="0068527A">
                    <w:rPr>
                      <w:rFonts w:ascii="Arial" w:hAnsi="Arial" w:cs="Arial"/>
                      <w:sz w:val="22"/>
                      <w:szCs w:val="22"/>
                    </w:rPr>
                    <w:t xml:space="preserve"> (APsaA’s </w:t>
                  </w:r>
                  <w:r w:rsidR="007E595F" w:rsidRPr="0068527A">
                    <w:rPr>
                      <w:rFonts w:ascii="Arial" w:hAnsi="Arial" w:cs="Arial"/>
                      <w:sz w:val="22"/>
                      <w:szCs w:val="22"/>
                    </w:rPr>
                    <w:t>overall CME program</w:t>
                  </w:r>
                  <w:r w:rsidR="00D5189E" w:rsidRPr="0068527A">
                    <w:rPr>
                      <w:rFonts w:ascii="Arial" w:hAnsi="Arial" w:cs="Arial"/>
                      <w:sz w:val="22"/>
                      <w:szCs w:val="22"/>
                    </w:rPr>
                    <w:t>)</w:t>
                  </w:r>
                  <w:r w:rsidR="006013E9" w:rsidRPr="0068527A">
                    <w:rPr>
                      <w:rFonts w:ascii="Arial" w:hAnsi="Arial" w:cs="Arial"/>
                      <w:sz w:val="22"/>
                      <w:szCs w:val="22"/>
                    </w:rPr>
                    <w:t xml:space="preserve"> analysis </w:t>
                  </w:r>
                  <w:r w:rsidR="008572D3" w:rsidRPr="0068527A">
                    <w:rPr>
                      <w:rFonts w:ascii="Arial" w:hAnsi="Arial" w:cs="Arial"/>
                      <w:sz w:val="22"/>
                      <w:szCs w:val="22"/>
                    </w:rPr>
                    <w:t>to see if our CME mission is being met.</w:t>
                  </w:r>
                  <w:r w:rsidRPr="0068527A">
                    <w:rPr>
                      <w:rFonts w:ascii="Arial" w:hAnsi="Arial" w:cs="Arial"/>
                      <w:sz w:val="22"/>
                      <w:szCs w:val="22"/>
                    </w:rPr>
                    <w:t xml:space="preserve"> Collecting and submitting good evaluation data </w:t>
                  </w:r>
                  <w:r w:rsidR="00F450C9" w:rsidRPr="0068527A">
                    <w:rPr>
                      <w:rFonts w:ascii="Arial" w:hAnsi="Arial" w:cs="Arial"/>
                      <w:sz w:val="22"/>
                      <w:szCs w:val="22"/>
                    </w:rPr>
                    <w:t>plays an important part in our ability</w:t>
                  </w:r>
                  <w:r w:rsidR="00A625F6" w:rsidRPr="0068527A">
                    <w:rPr>
                      <w:rFonts w:ascii="Arial" w:hAnsi="Arial" w:cs="Arial"/>
                      <w:sz w:val="22"/>
                      <w:szCs w:val="22"/>
                    </w:rPr>
                    <w:t xml:space="preserve"> as an accredited provider to me this </w:t>
                  </w:r>
                  <w:r w:rsidR="005676B7" w:rsidRPr="0068527A">
                    <w:rPr>
                      <w:rFonts w:ascii="Arial" w:hAnsi="Arial" w:cs="Arial"/>
                      <w:sz w:val="22"/>
                      <w:szCs w:val="22"/>
                    </w:rPr>
                    <w:t>requirement.</w:t>
                  </w:r>
                </w:p>
              </w:tc>
            </w:tr>
          </w:tbl>
          <w:p w14:paraId="492EDA39" w14:textId="77777777" w:rsidR="000116AA" w:rsidRDefault="000116AA" w:rsidP="008077E0">
            <w:pPr>
              <w:rPr>
                <w:rFonts w:ascii="Arial" w:hAnsi="Arial" w:cs="Arial"/>
                <w:sz w:val="22"/>
                <w:szCs w:val="22"/>
              </w:rPr>
            </w:pPr>
          </w:p>
          <w:tbl>
            <w:tblPr>
              <w:tblW w:w="9360" w:type="dxa"/>
              <w:tblLayout w:type="fixed"/>
              <w:tblCellMar>
                <w:left w:w="0" w:type="dxa"/>
                <w:right w:w="0" w:type="dxa"/>
              </w:tblCellMar>
              <w:tblLook w:val="04A0" w:firstRow="1" w:lastRow="0" w:firstColumn="1" w:lastColumn="0" w:noHBand="0" w:noVBand="1"/>
            </w:tblPr>
            <w:tblGrid>
              <w:gridCol w:w="3600"/>
              <w:gridCol w:w="5760"/>
            </w:tblGrid>
            <w:tr w:rsidR="004008DE" w:rsidRPr="008077E0" w14:paraId="070B194C" w14:textId="77777777" w:rsidTr="00783C48">
              <w:tc>
                <w:tcPr>
                  <w:tcW w:w="93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ED8376" w14:textId="77777777" w:rsidR="004008DE" w:rsidRPr="008077E0" w:rsidRDefault="004008DE" w:rsidP="004008DE">
                  <w:pPr>
                    <w:rPr>
                      <w:rFonts w:ascii="Arial" w:hAnsi="Arial" w:cs="Arial"/>
                      <w:b/>
                      <w:bCs/>
                      <w:sz w:val="22"/>
                      <w:szCs w:val="22"/>
                      <w:lang w:val="en"/>
                    </w:rPr>
                  </w:pPr>
                </w:p>
                <w:p w14:paraId="2ED90A34" w14:textId="6D449736" w:rsidR="004008DE" w:rsidRPr="008077E0" w:rsidRDefault="004008DE" w:rsidP="004008DE">
                  <w:pPr>
                    <w:rPr>
                      <w:rFonts w:ascii="Arial" w:hAnsi="Arial" w:cs="Arial"/>
                      <w:b/>
                      <w:bCs/>
                      <w:sz w:val="22"/>
                      <w:szCs w:val="22"/>
                      <w:lang w:val="en"/>
                    </w:rPr>
                  </w:pPr>
                  <w:r w:rsidRPr="008077E0">
                    <w:rPr>
                      <w:rFonts w:ascii="Arial" w:hAnsi="Arial" w:cs="Arial"/>
                      <w:b/>
                      <w:bCs/>
                      <w:sz w:val="22"/>
                      <w:szCs w:val="22"/>
                      <w:lang w:val="en"/>
                    </w:rPr>
                    <w:t>The provider identifies, plans and implements the needed or desired changes in the overal</w:t>
                  </w:r>
                  <w:r w:rsidR="006F01A0">
                    <w:rPr>
                      <w:rFonts w:ascii="Arial" w:hAnsi="Arial" w:cs="Arial"/>
                      <w:b/>
                      <w:bCs/>
                      <w:sz w:val="22"/>
                      <w:szCs w:val="22"/>
                      <w:lang w:val="en"/>
                    </w:rPr>
                    <w:t>l</w:t>
                  </w:r>
                  <w:r w:rsidRPr="008077E0">
                    <w:rPr>
                      <w:rFonts w:ascii="Arial" w:hAnsi="Arial" w:cs="Arial"/>
                      <w:b/>
                      <w:bCs/>
                      <w:sz w:val="22"/>
                      <w:szCs w:val="22"/>
                      <w:lang w:val="en"/>
                    </w:rPr>
                    <w:t xml:space="preserve"> program (eg, planners, teachers, infrastructure, methods, resources, facilities, interventions) that are required to improve on ability to meet the CME mission.</w:t>
                  </w:r>
                  <w:r w:rsidR="005676B7">
                    <w:rPr>
                      <w:rFonts w:ascii="Arial" w:hAnsi="Arial" w:cs="Arial"/>
                      <w:b/>
                      <w:bCs/>
                      <w:sz w:val="22"/>
                      <w:szCs w:val="22"/>
                      <w:lang w:val="en"/>
                    </w:rPr>
                    <w:t xml:space="preserve"> (</w:t>
                  </w:r>
                  <w:r w:rsidR="00485BB5">
                    <w:rPr>
                      <w:rFonts w:ascii="Arial" w:hAnsi="Arial" w:cs="Arial"/>
                      <w:b/>
                      <w:bCs/>
                      <w:sz w:val="22"/>
                      <w:szCs w:val="22"/>
                      <w:lang w:val="en"/>
                    </w:rPr>
                    <w:t>Formerly</w:t>
                  </w:r>
                  <w:r w:rsidR="005676B7">
                    <w:rPr>
                      <w:rFonts w:ascii="Arial" w:hAnsi="Arial" w:cs="Arial"/>
                      <w:b/>
                      <w:bCs/>
                      <w:sz w:val="22"/>
                      <w:szCs w:val="22"/>
                      <w:lang w:val="en"/>
                    </w:rPr>
                    <w:t xml:space="preserve"> </w:t>
                  </w:r>
                  <w:r w:rsidR="005676B7" w:rsidRPr="008077E0">
                    <w:rPr>
                      <w:rFonts w:ascii="Arial" w:hAnsi="Arial" w:cs="Arial"/>
                      <w:b/>
                      <w:bCs/>
                      <w:sz w:val="22"/>
                      <w:szCs w:val="22"/>
                      <w:lang w:val="en"/>
                    </w:rPr>
                    <w:t>Criterion 13</w:t>
                  </w:r>
                  <w:r w:rsidR="005676B7">
                    <w:rPr>
                      <w:rFonts w:ascii="Arial" w:hAnsi="Arial" w:cs="Arial"/>
                      <w:b/>
                      <w:bCs/>
                      <w:sz w:val="22"/>
                      <w:szCs w:val="22"/>
                      <w:lang w:val="en"/>
                    </w:rPr>
                    <w:t>)</w:t>
                  </w:r>
                </w:p>
                <w:p w14:paraId="5769398B" w14:textId="77777777" w:rsidR="004008DE" w:rsidRPr="0068527A" w:rsidRDefault="004008DE" w:rsidP="004008DE">
                  <w:pPr>
                    <w:rPr>
                      <w:rFonts w:ascii="Arial" w:hAnsi="Arial" w:cs="Arial"/>
                      <w:b/>
                      <w:bCs/>
                      <w:sz w:val="8"/>
                      <w:szCs w:val="8"/>
                      <w:lang w:val="en"/>
                    </w:rPr>
                  </w:pPr>
                </w:p>
                <w:p w14:paraId="7AD15C5D" w14:textId="77777777" w:rsidR="004008DE" w:rsidRPr="008077E0" w:rsidRDefault="004008DE" w:rsidP="004008DE">
                  <w:pPr>
                    <w:rPr>
                      <w:rFonts w:ascii="Arial" w:hAnsi="Arial" w:cs="Arial"/>
                      <w:bCs/>
                      <w:sz w:val="22"/>
                      <w:szCs w:val="22"/>
                      <w:lang w:val="en"/>
                    </w:rPr>
                  </w:pPr>
                  <w:r w:rsidRPr="008077E0">
                    <w:rPr>
                      <w:rFonts w:ascii="Arial" w:hAnsi="Arial" w:cs="Arial"/>
                      <w:bCs/>
                      <w:sz w:val="22"/>
                      <w:szCs w:val="22"/>
                      <w:lang w:val="en"/>
                    </w:rPr>
                    <w:t>ACCME Note</w:t>
                  </w:r>
                </w:p>
                <w:p w14:paraId="4CD157F1" w14:textId="77777777" w:rsidR="004008DE" w:rsidRPr="008077E0" w:rsidRDefault="004008DE" w:rsidP="004008DE">
                  <w:pPr>
                    <w:rPr>
                      <w:rFonts w:ascii="Arial" w:hAnsi="Arial" w:cs="Arial"/>
                      <w:bCs/>
                      <w:sz w:val="22"/>
                      <w:szCs w:val="22"/>
                      <w:lang w:val="en"/>
                    </w:rPr>
                  </w:pPr>
                  <w:r w:rsidRPr="008077E0">
                    <w:rPr>
                      <w:rFonts w:ascii="Arial" w:hAnsi="Arial" w:cs="Arial"/>
                      <w:bCs/>
                      <w:sz w:val="22"/>
                      <w:szCs w:val="22"/>
                      <w:lang w:val="en"/>
                    </w:rPr>
                    <w:t>Building from the review of its CME mission, the provider is asked to identify, plan, and implement changes to its CME program that will help it be more effective. This step-wise process of collecting data, reviewing it, comparing it to expected changes, and then making adjustments to be more effective, is a form of quality improvement for the accredited provider.</w:t>
                  </w:r>
                </w:p>
                <w:p w14:paraId="162791A5" w14:textId="77777777" w:rsidR="004008DE" w:rsidRPr="008077E0" w:rsidRDefault="004008DE" w:rsidP="004008DE">
                  <w:pPr>
                    <w:rPr>
                      <w:rFonts w:ascii="Arial" w:hAnsi="Arial" w:cs="Arial"/>
                      <w:sz w:val="22"/>
                      <w:szCs w:val="22"/>
                    </w:rPr>
                  </w:pPr>
                </w:p>
              </w:tc>
            </w:tr>
            <w:tr w:rsidR="004008DE" w:rsidRPr="008077E0" w14:paraId="28BF4A74" w14:textId="77777777" w:rsidTr="00783C4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C92975" w14:textId="77777777" w:rsidR="001F192E" w:rsidRPr="0068527A" w:rsidRDefault="001F192E" w:rsidP="004008DE">
                  <w:pPr>
                    <w:rPr>
                      <w:rFonts w:ascii="Arial" w:hAnsi="Arial" w:cs="Arial"/>
                      <w:b/>
                      <w:sz w:val="22"/>
                      <w:szCs w:val="22"/>
                    </w:rPr>
                  </w:pPr>
                </w:p>
                <w:p w14:paraId="6DB34DD0" w14:textId="34D7B6C9" w:rsidR="004008DE" w:rsidRPr="0068527A" w:rsidRDefault="0074122D" w:rsidP="004008DE">
                  <w:pPr>
                    <w:rPr>
                      <w:rFonts w:ascii="Arial" w:hAnsi="Arial" w:cs="Arial"/>
                      <w:b/>
                      <w:sz w:val="22"/>
                      <w:szCs w:val="22"/>
                    </w:rPr>
                  </w:pPr>
                  <w:r w:rsidRPr="0068527A">
                    <w:rPr>
                      <w:rFonts w:ascii="Arial" w:hAnsi="Arial" w:cs="Arial"/>
                      <w:b/>
                      <w:sz w:val="22"/>
                      <w:szCs w:val="22"/>
                    </w:rPr>
                    <w:t>State any</w:t>
                  </w:r>
                  <w:r w:rsidR="003D0938" w:rsidRPr="0068527A">
                    <w:rPr>
                      <w:rFonts w:ascii="Arial" w:hAnsi="Arial" w:cs="Arial"/>
                      <w:b/>
                      <w:sz w:val="22"/>
                      <w:szCs w:val="22"/>
                    </w:rPr>
                    <w:t xml:space="preserve"> needed or desired changes in this program (eg, planners,</w:t>
                  </w:r>
                  <w:r w:rsidR="005767AA" w:rsidRPr="0068527A">
                    <w:rPr>
                      <w:rFonts w:ascii="Arial" w:hAnsi="Arial" w:cs="Arial"/>
                      <w:b/>
                      <w:sz w:val="22"/>
                      <w:szCs w:val="22"/>
                    </w:rPr>
                    <w:t xml:space="preserve"> </w:t>
                  </w:r>
                  <w:r w:rsidR="00E548A5" w:rsidRPr="0068527A">
                    <w:rPr>
                      <w:rFonts w:ascii="Arial" w:hAnsi="Arial" w:cs="Arial"/>
                      <w:b/>
                      <w:sz w:val="22"/>
                      <w:szCs w:val="22"/>
                    </w:rPr>
                    <w:t>teachers, infrastructure</w:t>
                  </w:r>
                  <w:r w:rsidR="003D0938" w:rsidRPr="0068527A">
                    <w:rPr>
                      <w:rFonts w:ascii="Arial" w:hAnsi="Arial" w:cs="Arial"/>
                      <w:b/>
                      <w:sz w:val="22"/>
                      <w:szCs w:val="22"/>
                    </w:rPr>
                    <w:t>, methods, resources, facilities, interventions)</w:t>
                  </w:r>
                  <w:r w:rsidRPr="0068527A">
                    <w:rPr>
                      <w:rFonts w:ascii="Arial" w:hAnsi="Arial" w:cs="Arial"/>
                      <w:b/>
                      <w:sz w:val="22"/>
                      <w:szCs w:val="22"/>
                    </w:rPr>
                    <w:t xml:space="preserve"> that h</w:t>
                  </w:r>
                  <w:r w:rsidR="00827167" w:rsidRPr="0068527A">
                    <w:rPr>
                      <w:rFonts w:ascii="Arial" w:hAnsi="Arial" w:cs="Arial"/>
                      <w:b/>
                      <w:sz w:val="22"/>
                      <w:szCs w:val="22"/>
                    </w:rPr>
                    <w:t>ave</w:t>
                  </w:r>
                  <w:r w:rsidRPr="0068527A">
                    <w:rPr>
                      <w:rFonts w:ascii="Arial" w:hAnsi="Arial" w:cs="Arial"/>
                      <w:b/>
                      <w:sz w:val="22"/>
                      <w:szCs w:val="22"/>
                    </w:rPr>
                    <w:t xml:space="preserve"> </w:t>
                  </w:r>
                  <w:r w:rsidR="000340AD" w:rsidRPr="0068527A">
                    <w:rPr>
                      <w:rFonts w:ascii="Arial" w:hAnsi="Arial" w:cs="Arial"/>
                      <w:b/>
                      <w:sz w:val="22"/>
                      <w:szCs w:val="22"/>
                    </w:rPr>
                    <w:t xml:space="preserve">been </w:t>
                  </w:r>
                  <w:r w:rsidR="008E71EB" w:rsidRPr="0068527A">
                    <w:rPr>
                      <w:rFonts w:ascii="Arial" w:hAnsi="Arial" w:cs="Arial"/>
                      <w:b/>
                      <w:sz w:val="22"/>
                      <w:szCs w:val="22"/>
                    </w:rPr>
                    <w:t>identifie</w:t>
                  </w:r>
                  <w:r w:rsidR="000340AD" w:rsidRPr="0068527A">
                    <w:rPr>
                      <w:rFonts w:ascii="Arial" w:hAnsi="Arial" w:cs="Arial"/>
                      <w:b/>
                      <w:sz w:val="22"/>
                      <w:szCs w:val="22"/>
                    </w:rPr>
                    <w:t xml:space="preserve">d </w:t>
                  </w:r>
                  <w:r w:rsidR="008E71EB" w:rsidRPr="0068527A">
                    <w:rPr>
                      <w:rFonts w:ascii="Arial" w:hAnsi="Arial" w:cs="Arial"/>
                      <w:b/>
                      <w:sz w:val="22"/>
                      <w:szCs w:val="22"/>
                    </w:rPr>
                    <w:t>and implement</w:t>
                  </w:r>
                  <w:r w:rsidR="000340AD" w:rsidRPr="0068527A">
                    <w:rPr>
                      <w:rFonts w:ascii="Arial" w:hAnsi="Arial" w:cs="Arial"/>
                      <w:b/>
                      <w:sz w:val="22"/>
                      <w:szCs w:val="22"/>
                    </w:rPr>
                    <w:t>ed</w:t>
                  </w:r>
                  <w:r w:rsidR="008E71EB" w:rsidRPr="0068527A">
                    <w:rPr>
                      <w:rFonts w:ascii="Arial" w:hAnsi="Arial" w:cs="Arial"/>
                      <w:b/>
                      <w:sz w:val="22"/>
                      <w:szCs w:val="22"/>
                    </w:rPr>
                    <w:t xml:space="preserve"> to improve on ability to meet the CME mission. (</w:t>
                  </w:r>
                  <w:r w:rsidR="00E548A5" w:rsidRPr="0068527A">
                    <w:rPr>
                      <w:rFonts w:ascii="Arial" w:hAnsi="Arial" w:cs="Arial"/>
                      <w:b/>
                      <w:sz w:val="22"/>
                      <w:szCs w:val="22"/>
                    </w:rPr>
                    <w:t>Formerly</w:t>
                  </w:r>
                  <w:r w:rsidR="008E71EB" w:rsidRPr="0068527A">
                    <w:rPr>
                      <w:rFonts w:ascii="Arial" w:hAnsi="Arial" w:cs="Arial"/>
                      <w:b/>
                      <w:sz w:val="22"/>
                      <w:szCs w:val="22"/>
                    </w:rPr>
                    <w:t xml:space="preserve"> Criterion 13)</w:t>
                  </w:r>
                </w:p>
                <w:p w14:paraId="3EC0A4A6" w14:textId="3CC1B115" w:rsidR="001F192E" w:rsidRPr="0068527A" w:rsidRDefault="001F192E" w:rsidP="004008DE">
                  <w:pPr>
                    <w:rPr>
                      <w:rFonts w:ascii="Arial" w:hAnsi="Arial" w:cs="Arial"/>
                      <w:sz w:val="22"/>
                      <w:szCs w:val="22"/>
                    </w:rPr>
                  </w:pP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7D8BA11F" w14:textId="77777777" w:rsidR="001F192E" w:rsidRPr="0068527A" w:rsidRDefault="001F192E" w:rsidP="00F9293D">
                  <w:pPr>
                    <w:rPr>
                      <w:rFonts w:ascii="Arial" w:hAnsi="Arial" w:cs="Arial"/>
                      <w:sz w:val="22"/>
                      <w:szCs w:val="22"/>
                    </w:rPr>
                  </w:pPr>
                </w:p>
                <w:p w14:paraId="7F3E98D5" w14:textId="12BD26F1" w:rsidR="00F9293D" w:rsidRPr="0068527A" w:rsidRDefault="00827167" w:rsidP="00F9293D">
                  <w:pPr>
                    <w:rPr>
                      <w:rFonts w:ascii="Arial" w:hAnsi="Arial" w:cs="Arial"/>
                      <w:sz w:val="22"/>
                      <w:szCs w:val="22"/>
                    </w:rPr>
                  </w:pPr>
                  <w:r w:rsidRPr="0068527A">
                    <w:rPr>
                      <w:rFonts w:ascii="Arial" w:hAnsi="Arial" w:cs="Arial"/>
                      <w:sz w:val="22"/>
                      <w:szCs w:val="22"/>
                    </w:rPr>
                    <w:t>Response</w:t>
                  </w:r>
                  <w:r w:rsidR="00F9293D" w:rsidRPr="0068527A">
                    <w:rPr>
                      <w:rFonts w:ascii="Arial" w:hAnsi="Arial" w:cs="Arial"/>
                      <w:sz w:val="22"/>
                      <w:szCs w:val="22"/>
                    </w:rPr>
                    <w:t xml:space="preserve">: </w:t>
                  </w:r>
                </w:p>
                <w:p w14:paraId="144EDA60" w14:textId="77777777" w:rsidR="00A45A5E" w:rsidRDefault="00A45A5E" w:rsidP="00827167">
                  <w:pPr>
                    <w:rPr>
                      <w:rFonts w:ascii="Arial" w:hAnsi="Arial" w:cs="Arial"/>
                      <w:sz w:val="22"/>
                      <w:szCs w:val="22"/>
                    </w:rPr>
                  </w:pPr>
                  <w:r w:rsidRPr="00A45A5E">
                    <w:rPr>
                      <w:rFonts w:ascii="Arial" w:hAnsi="Arial" w:cs="Arial"/>
                      <w:sz w:val="22"/>
                      <w:szCs w:val="22"/>
                    </w:rPr>
                    <w:t xml:space="preserve">The effectiveness of Society CME programs is accomplished by reviewing the events offered by the coordinating committee, who facilitates communication between the chairs of the Program Committee, Film Committee, Continuing Education Committee, Salon Committee, Conference Committee, </w:t>
                  </w:r>
                  <w:proofErr w:type="gramStart"/>
                  <w:r w:rsidRPr="00A45A5E">
                    <w:rPr>
                      <w:rFonts w:ascii="Arial" w:hAnsi="Arial" w:cs="Arial"/>
                      <w:sz w:val="22"/>
                      <w:szCs w:val="22"/>
                    </w:rPr>
                    <w:t>Executive</w:t>
                  </w:r>
                  <w:proofErr w:type="gramEnd"/>
                  <w:r w:rsidRPr="00A45A5E">
                    <w:rPr>
                      <w:rFonts w:ascii="Arial" w:hAnsi="Arial" w:cs="Arial"/>
                      <w:sz w:val="22"/>
                      <w:szCs w:val="22"/>
                    </w:rPr>
                    <w:t xml:space="preserve"> Committee of the Denver Psychoanalytic Society.  </w:t>
                  </w:r>
                </w:p>
                <w:p w14:paraId="6BC61277" w14:textId="19055B1F" w:rsidR="00A45A5E" w:rsidRPr="0068527A" w:rsidRDefault="00A45A5E" w:rsidP="00827167">
                  <w:pPr>
                    <w:rPr>
                      <w:rFonts w:ascii="Arial" w:hAnsi="Arial" w:cs="Arial"/>
                      <w:sz w:val="22"/>
                      <w:szCs w:val="22"/>
                    </w:rPr>
                  </w:pPr>
                  <w:r w:rsidRPr="00A45A5E">
                    <w:rPr>
                      <w:rFonts w:ascii="Arial" w:hAnsi="Arial" w:cs="Arial"/>
                      <w:sz w:val="22"/>
                      <w:szCs w:val="22"/>
                    </w:rPr>
                    <w:t xml:space="preserve">All programs include an evaluation.  These evaluations include questions about the clarity of objectives and the degree to which they have been attained. Results of the evaluation are provided to the instructor, and Committee </w:t>
                  </w:r>
                  <w:proofErr w:type="spellStart"/>
                  <w:r w:rsidRPr="00A45A5E">
                    <w:rPr>
                      <w:rFonts w:ascii="Arial" w:hAnsi="Arial" w:cs="Arial"/>
                      <w:sz w:val="22"/>
                      <w:szCs w:val="22"/>
                    </w:rPr>
                    <w:t>Chairpeople</w:t>
                  </w:r>
                  <w:proofErr w:type="spellEnd"/>
                  <w:r w:rsidRPr="00A45A5E">
                    <w:rPr>
                      <w:rFonts w:ascii="Arial" w:hAnsi="Arial" w:cs="Arial"/>
                      <w:sz w:val="22"/>
                      <w:szCs w:val="22"/>
                    </w:rPr>
                    <w:t>, and Executive Committee, allowing instructors to make changes for future programs.</w:t>
                  </w:r>
                </w:p>
              </w:tc>
            </w:tr>
          </w:tbl>
          <w:p w14:paraId="7F63A4B0" w14:textId="77777777" w:rsidR="000116AA" w:rsidRDefault="000116AA" w:rsidP="008077E0">
            <w:pPr>
              <w:rPr>
                <w:rFonts w:ascii="Arial" w:hAnsi="Arial" w:cs="Arial"/>
                <w:sz w:val="22"/>
                <w:szCs w:val="22"/>
              </w:rPr>
            </w:pPr>
          </w:p>
          <w:p w14:paraId="5B08B5D1" w14:textId="72D563D4" w:rsidR="008572D3" w:rsidRPr="008077E0" w:rsidRDefault="008572D3" w:rsidP="008077E0">
            <w:pPr>
              <w:rPr>
                <w:rFonts w:ascii="Arial" w:hAnsi="Arial" w:cs="Arial"/>
                <w:sz w:val="22"/>
                <w:szCs w:val="22"/>
              </w:rPr>
            </w:pPr>
          </w:p>
        </w:tc>
      </w:tr>
      <w:tr w:rsidR="002E2456" w:rsidRPr="008077E0" w14:paraId="3E94AFA1" w14:textId="77777777" w:rsidTr="00783C48">
        <w:tc>
          <w:tcPr>
            <w:tcW w:w="9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99884" w14:textId="6D8DF58A" w:rsidR="002E2456" w:rsidRPr="008077E0" w:rsidRDefault="002E2456" w:rsidP="008077E0">
            <w:pPr>
              <w:rPr>
                <w:rFonts w:ascii="Arial" w:hAnsi="Arial" w:cs="Arial"/>
                <w:b/>
                <w:bCs/>
                <w:sz w:val="22"/>
                <w:szCs w:val="22"/>
              </w:rPr>
            </w:pPr>
            <w:r w:rsidRPr="008077E0">
              <w:rPr>
                <w:rFonts w:ascii="Arial" w:hAnsi="Arial" w:cs="Arial"/>
                <w:b/>
                <w:bCs/>
                <w:sz w:val="22"/>
                <w:szCs w:val="22"/>
              </w:rPr>
              <w:t xml:space="preserve">Incorporate into CME activities the educational needs (knowledge, competence, or performance) that underlie the professional practice gaps. </w:t>
            </w:r>
            <w:r w:rsidR="00F639AF">
              <w:rPr>
                <w:rFonts w:ascii="Arial" w:hAnsi="Arial" w:cs="Arial"/>
                <w:b/>
                <w:bCs/>
                <w:sz w:val="22"/>
                <w:szCs w:val="22"/>
              </w:rPr>
              <w:t>(</w:t>
            </w:r>
            <w:r w:rsidR="00E548A5">
              <w:rPr>
                <w:rFonts w:ascii="Arial" w:hAnsi="Arial" w:cs="Arial"/>
                <w:b/>
                <w:bCs/>
                <w:sz w:val="22"/>
                <w:szCs w:val="22"/>
              </w:rPr>
              <w:t>Formerly</w:t>
            </w:r>
            <w:r w:rsidR="00F639AF">
              <w:rPr>
                <w:rFonts w:ascii="Arial" w:hAnsi="Arial" w:cs="Arial"/>
                <w:b/>
                <w:bCs/>
                <w:sz w:val="22"/>
                <w:szCs w:val="22"/>
              </w:rPr>
              <w:t xml:space="preserve"> </w:t>
            </w:r>
            <w:r w:rsidR="00F639AF" w:rsidRPr="008077E0">
              <w:rPr>
                <w:rFonts w:ascii="Arial" w:hAnsi="Arial" w:cs="Arial"/>
                <w:b/>
                <w:bCs/>
                <w:sz w:val="22"/>
                <w:szCs w:val="22"/>
              </w:rPr>
              <w:t>Criterion 2</w:t>
            </w:r>
            <w:r w:rsidR="00F639AF">
              <w:rPr>
                <w:rFonts w:ascii="Arial" w:hAnsi="Arial" w:cs="Arial"/>
                <w:b/>
                <w:bCs/>
                <w:sz w:val="22"/>
                <w:szCs w:val="22"/>
              </w:rPr>
              <w:t>)</w:t>
            </w:r>
          </w:p>
          <w:p w14:paraId="0AD9C6F4" w14:textId="77777777" w:rsidR="002E2456" w:rsidRPr="008077E0" w:rsidRDefault="002E2456" w:rsidP="008077E0">
            <w:pPr>
              <w:rPr>
                <w:rFonts w:ascii="Arial" w:hAnsi="Arial" w:cs="Arial"/>
                <w:b/>
                <w:bCs/>
                <w:sz w:val="22"/>
                <w:szCs w:val="22"/>
              </w:rPr>
            </w:pPr>
          </w:p>
          <w:p w14:paraId="2F6635A7" w14:textId="77777777" w:rsidR="002E2456" w:rsidRPr="008077E0" w:rsidRDefault="002E2456" w:rsidP="008077E0">
            <w:pPr>
              <w:rPr>
                <w:rFonts w:ascii="Arial" w:hAnsi="Arial" w:cs="Arial"/>
                <w:sz w:val="22"/>
                <w:szCs w:val="22"/>
              </w:rPr>
            </w:pPr>
            <w:r w:rsidRPr="008077E0">
              <w:rPr>
                <w:rFonts w:ascii="Arial" w:hAnsi="Arial" w:cs="Arial"/>
                <w:sz w:val="22"/>
                <w:szCs w:val="22"/>
              </w:rPr>
              <w:t>Tell us the educational need of your scientific session – increased knowledge, better competence, or improved performance – based on the professional practice gap between current practice and desirable or achievable practice you have identified (and how it was identified)</w:t>
            </w:r>
          </w:p>
          <w:p w14:paraId="11F99054" w14:textId="77777777" w:rsidR="002E2456" w:rsidRPr="0085191A" w:rsidRDefault="002E2456" w:rsidP="008077E0">
            <w:pPr>
              <w:rPr>
                <w:rFonts w:ascii="Arial" w:hAnsi="Arial" w:cs="Arial"/>
                <w:sz w:val="10"/>
                <w:szCs w:val="10"/>
              </w:rPr>
            </w:pPr>
            <w:r w:rsidRPr="008077E0">
              <w:rPr>
                <w:rFonts w:ascii="Arial" w:hAnsi="Arial" w:cs="Arial"/>
                <w:sz w:val="22"/>
                <w:szCs w:val="22"/>
              </w:rPr>
              <w:t xml:space="preserve">  </w:t>
            </w:r>
          </w:p>
          <w:p w14:paraId="468D42DD" w14:textId="77777777" w:rsidR="002E2456" w:rsidRPr="008077E0" w:rsidRDefault="002E2456" w:rsidP="008077E0">
            <w:pPr>
              <w:rPr>
                <w:rFonts w:ascii="Arial" w:hAnsi="Arial" w:cs="Arial"/>
                <w:sz w:val="22"/>
                <w:szCs w:val="22"/>
              </w:rPr>
            </w:pPr>
            <w:r w:rsidRPr="008077E0">
              <w:rPr>
                <w:rFonts w:ascii="Arial" w:hAnsi="Arial" w:cs="Arial"/>
                <w:sz w:val="22"/>
                <w:szCs w:val="22"/>
              </w:rPr>
              <w:t xml:space="preserve">Compliance Note: </w:t>
            </w:r>
          </w:p>
          <w:p w14:paraId="7428A28F" w14:textId="77777777" w:rsidR="002E2456" w:rsidRDefault="002E2456" w:rsidP="008077E0">
            <w:pPr>
              <w:rPr>
                <w:rFonts w:ascii="Arial" w:hAnsi="Arial" w:cs="Arial"/>
                <w:sz w:val="22"/>
                <w:szCs w:val="22"/>
              </w:rPr>
            </w:pPr>
            <w:r w:rsidRPr="008077E0">
              <w:rPr>
                <w:rFonts w:ascii="Arial" w:hAnsi="Arial" w:cs="Arial"/>
                <w:sz w:val="22"/>
                <w:szCs w:val="22"/>
              </w:rPr>
              <w:t>Identify gaps between current practice and desirable or achievable practice (i.e., professional practice gaps). Deduce needs as the 'knowledge causes,' 'strategy causes,' or 'performance causes' of the professional practice gap(s). The key for compliance is to be able to show that planning included the identification of a professional practice gap from which needs were identified. A common theme in the noncompliance is that no evidence that a professional practice gap was identified can be found. Professional practice is not limited to clinical, patient care practice but can also include, for example, research practice and administrative practice.</w:t>
            </w:r>
          </w:p>
          <w:p w14:paraId="4B1F511A" w14:textId="0A5EDBF3" w:rsidR="00F639AF" w:rsidRPr="0069140C" w:rsidRDefault="00F639AF" w:rsidP="008077E0">
            <w:pPr>
              <w:rPr>
                <w:rFonts w:ascii="Arial" w:hAnsi="Arial" w:cs="Arial"/>
                <w:sz w:val="22"/>
                <w:szCs w:val="22"/>
              </w:rPr>
            </w:pPr>
          </w:p>
        </w:tc>
      </w:tr>
      <w:tr w:rsidR="002E2456" w:rsidRPr="008077E0" w14:paraId="014F0CAB" w14:textId="77777777" w:rsidTr="0068527A">
        <w:trPr>
          <w:trHeight w:val="270"/>
        </w:trPr>
        <w:tc>
          <w:tcPr>
            <w:tcW w:w="39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5377475" w14:textId="77777777" w:rsidR="00F639AF" w:rsidRDefault="00F639AF" w:rsidP="008077E0">
            <w:pPr>
              <w:rPr>
                <w:rFonts w:ascii="Arial" w:hAnsi="Arial" w:cs="Arial"/>
                <w:b/>
                <w:bCs/>
                <w:sz w:val="22"/>
                <w:szCs w:val="22"/>
              </w:rPr>
            </w:pPr>
          </w:p>
          <w:p w14:paraId="790E9527" w14:textId="4E0BC954" w:rsidR="002E2456" w:rsidRDefault="002E2456" w:rsidP="008077E0">
            <w:pPr>
              <w:rPr>
                <w:rFonts w:ascii="Arial" w:hAnsi="Arial" w:cs="Arial"/>
                <w:b/>
                <w:bCs/>
                <w:sz w:val="22"/>
                <w:szCs w:val="22"/>
              </w:rPr>
            </w:pPr>
            <w:r w:rsidRPr="008077E0">
              <w:rPr>
                <w:rFonts w:ascii="Arial" w:hAnsi="Arial" w:cs="Arial"/>
                <w:b/>
                <w:bCs/>
                <w:sz w:val="22"/>
                <w:szCs w:val="22"/>
              </w:rPr>
              <w:t>Part 1: State the professional practice gap(s) of your learners on which the activity was based (</w:t>
            </w:r>
            <w:r w:rsidRPr="0068527A">
              <w:rPr>
                <w:rFonts w:ascii="Arial" w:hAnsi="Arial" w:cs="Arial"/>
                <w:b/>
                <w:bCs/>
                <w:color w:val="FF0000"/>
                <w:sz w:val="22"/>
                <w:szCs w:val="22"/>
              </w:rPr>
              <w:t>maximum 100 words</w:t>
            </w:r>
            <w:r w:rsidRPr="008077E0">
              <w:rPr>
                <w:rFonts w:ascii="Arial" w:hAnsi="Arial" w:cs="Arial"/>
                <w:b/>
                <w:bCs/>
                <w:sz w:val="22"/>
                <w:szCs w:val="22"/>
              </w:rPr>
              <w:t>).</w:t>
            </w:r>
          </w:p>
          <w:p w14:paraId="0AC7FC19" w14:textId="77777777" w:rsidR="00907E04" w:rsidRPr="008077E0" w:rsidRDefault="00907E04" w:rsidP="008077E0">
            <w:pPr>
              <w:rPr>
                <w:rFonts w:ascii="Arial" w:hAnsi="Arial" w:cs="Arial"/>
                <w:b/>
                <w:bCs/>
                <w:sz w:val="22"/>
                <w:szCs w:val="22"/>
              </w:rPr>
            </w:pPr>
          </w:p>
          <w:p w14:paraId="5023141B" w14:textId="52D47D65" w:rsidR="00AA5AA7" w:rsidRPr="008077E0" w:rsidRDefault="00907E04" w:rsidP="00864407">
            <w:pPr>
              <w:rPr>
                <w:rFonts w:ascii="Arial" w:hAnsi="Arial" w:cs="Arial"/>
                <w:b/>
                <w:bCs/>
                <w:sz w:val="22"/>
                <w:szCs w:val="22"/>
              </w:rPr>
            </w:pPr>
            <w:r w:rsidRPr="00907E04">
              <w:rPr>
                <w:rFonts w:ascii="Arial" w:hAnsi="Arial" w:cs="Arial"/>
                <w:b/>
                <w:bCs/>
                <w:sz w:val="22"/>
                <w:szCs w:val="22"/>
              </w:rPr>
              <w:t>What practice-based problem (gap) will this education</w:t>
            </w:r>
            <w:r w:rsidR="000E2175">
              <w:rPr>
                <w:rFonts w:ascii="Arial" w:hAnsi="Arial" w:cs="Arial"/>
                <w:b/>
                <w:bCs/>
                <w:sz w:val="22"/>
                <w:szCs w:val="22"/>
              </w:rPr>
              <w:t xml:space="preserve"> a</w:t>
            </w:r>
            <w:r w:rsidRPr="00907E04">
              <w:rPr>
                <w:rFonts w:ascii="Arial" w:hAnsi="Arial" w:cs="Arial"/>
                <w:b/>
                <w:bCs/>
                <w:sz w:val="22"/>
                <w:szCs w:val="22"/>
              </w:rPr>
              <w:t>ddress</w:t>
            </w:r>
            <w:r w:rsidR="00864407">
              <w:rPr>
                <w:rFonts w:ascii="Arial" w:hAnsi="Arial" w:cs="Arial"/>
                <w:b/>
                <w:bCs/>
                <w:sz w:val="22"/>
                <w:szCs w:val="22"/>
              </w:rPr>
              <w:t>?</w:t>
            </w:r>
          </w:p>
        </w:tc>
        <w:tc>
          <w:tcPr>
            <w:tcW w:w="5379" w:type="dxa"/>
            <w:tcBorders>
              <w:top w:val="single" w:sz="4"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1F3B1409" w14:textId="77777777" w:rsidR="002E2456" w:rsidRPr="0068527A" w:rsidRDefault="002E2456" w:rsidP="008077E0">
            <w:pPr>
              <w:rPr>
                <w:rFonts w:ascii="Arial" w:hAnsi="Arial" w:cs="Arial"/>
                <w:sz w:val="22"/>
                <w:szCs w:val="22"/>
              </w:rPr>
            </w:pPr>
          </w:p>
          <w:p w14:paraId="28ADFB08" w14:textId="77777777" w:rsidR="002E2456" w:rsidRPr="0068527A" w:rsidRDefault="002E2456" w:rsidP="008077E0">
            <w:pPr>
              <w:autoSpaceDE w:val="0"/>
              <w:autoSpaceDN w:val="0"/>
              <w:rPr>
                <w:rFonts w:ascii="Arial" w:hAnsi="Arial" w:cs="Arial"/>
                <w:bCs/>
                <w:sz w:val="22"/>
                <w:szCs w:val="22"/>
              </w:rPr>
            </w:pPr>
            <w:r w:rsidRPr="0068527A">
              <w:rPr>
                <w:rFonts w:ascii="Arial" w:hAnsi="Arial" w:cs="Arial"/>
                <w:bCs/>
                <w:sz w:val="22"/>
                <w:szCs w:val="22"/>
              </w:rPr>
              <w:t xml:space="preserve">Response:  </w:t>
            </w:r>
          </w:p>
          <w:p w14:paraId="562C75D1" w14:textId="77777777" w:rsidR="005D48E6" w:rsidRPr="0068527A" w:rsidRDefault="005D48E6" w:rsidP="008077E0">
            <w:pPr>
              <w:autoSpaceDE w:val="0"/>
              <w:autoSpaceDN w:val="0"/>
              <w:rPr>
                <w:rFonts w:ascii="Arial" w:hAnsi="Arial" w:cs="Arial"/>
                <w:bCs/>
                <w:sz w:val="22"/>
                <w:szCs w:val="22"/>
              </w:rPr>
            </w:pPr>
          </w:p>
          <w:p w14:paraId="664355AD" w14:textId="77777777" w:rsidR="005D48E6" w:rsidRPr="0068527A" w:rsidRDefault="005D48E6" w:rsidP="008077E0">
            <w:pPr>
              <w:autoSpaceDE w:val="0"/>
              <w:autoSpaceDN w:val="0"/>
              <w:rPr>
                <w:rFonts w:ascii="Arial" w:hAnsi="Arial" w:cs="Arial"/>
                <w:bCs/>
                <w:sz w:val="22"/>
                <w:szCs w:val="22"/>
              </w:rPr>
            </w:pPr>
          </w:p>
          <w:p w14:paraId="1A965116" w14:textId="77777777" w:rsidR="005D48E6" w:rsidRPr="0068527A" w:rsidRDefault="005D48E6" w:rsidP="008077E0">
            <w:pPr>
              <w:autoSpaceDE w:val="0"/>
              <w:autoSpaceDN w:val="0"/>
              <w:rPr>
                <w:rFonts w:ascii="Arial" w:hAnsi="Arial" w:cs="Arial"/>
                <w:bCs/>
                <w:sz w:val="22"/>
                <w:szCs w:val="22"/>
              </w:rPr>
            </w:pPr>
          </w:p>
          <w:p w14:paraId="7DF4E37C" w14:textId="77777777" w:rsidR="005D48E6" w:rsidRPr="0068527A" w:rsidRDefault="005D48E6" w:rsidP="008077E0">
            <w:pPr>
              <w:autoSpaceDE w:val="0"/>
              <w:autoSpaceDN w:val="0"/>
              <w:rPr>
                <w:rFonts w:ascii="Arial" w:hAnsi="Arial" w:cs="Arial"/>
                <w:bCs/>
                <w:sz w:val="22"/>
                <w:szCs w:val="22"/>
              </w:rPr>
            </w:pPr>
          </w:p>
          <w:p w14:paraId="44FB30F8" w14:textId="77777777" w:rsidR="005D48E6" w:rsidRPr="0068527A" w:rsidRDefault="005D48E6" w:rsidP="008077E0">
            <w:pPr>
              <w:autoSpaceDE w:val="0"/>
              <w:autoSpaceDN w:val="0"/>
              <w:rPr>
                <w:rFonts w:ascii="Arial" w:hAnsi="Arial" w:cs="Arial"/>
                <w:bCs/>
                <w:sz w:val="22"/>
                <w:szCs w:val="22"/>
              </w:rPr>
            </w:pPr>
          </w:p>
          <w:p w14:paraId="1DA6542E" w14:textId="77777777" w:rsidR="005D48E6" w:rsidRPr="0068527A" w:rsidRDefault="005D48E6" w:rsidP="008077E0">
            <w:pPr>
              <w:autoSpaceDE w:val="0"/>
              <w:autoSpaceDN w:val="0"/>
              <w:rPr>
                <w:rFonts w:ascii="Arial" w:hAnsi="Arial" w:cs="Arial"/>
                <w:bCs/>
                <w:sz w:val="22"/>
                <w:szCs w:val="22"/>
              </w:rPr>
            </w:pPr>
          </w:p>
          <w:p w14:paraId="6E1831B3" w14:textId="5970BAFF" w:rsidR="00EF12C8" w:rsidRPr="0068527A" w:rsidRDefault="00EF12C8" w:rsidP="008077E0">
            <w:pPr>
              <w:autoSpaceDE w:val="0"/>
              <w:autoSpaceDN w:val="0"/>
              <w:rPr>
                <w:rFonts w:ascii="Arial" w:hAnsi="Arial" w:cs="Arial"/>
                <w:sz w:val="22"/>
                <w:szCs w:val="22"/>
              </w:rPr>
            </w:pPr>
          </w:p>
          <w:p w14:paraId="54C2B2F6" w14:textId="4C58578A" w:rsidR="00827F94" w:rsidRPr="0068527A" w:rsidRDefault="00827F94" w:rsidP="008077E0">
            <w:pPr>
              <w:autoSpaceDE w:val="0"/>
              <w:autoSpaceDN w:val="0"/>
              <w:rPr>
                <w:rFonts w:ascii="Arial" w:hAnsi="Arial" w:cs="Arial"/>
                <w:sz w:val="22"/>
                <w:szCs w:val="22"/>
              </w:rPr>
            </w:pPr>
          </w:p>
          <w:p w14:paraId="7423309B" w14:textId="77777777" w:rsidR="00827F94" w:rsidRPr="0068527A" w:rsidRDefault="00827F94" w:rsidP="008077E0">
            <w:pPr>
              <w:autoSpaceDE w:val="0"/>
              <w:autoSpaceDN w:val="0"/>
              <w:rPr>
                <w:rFonts w:ascii="Arial" w:hAnsi="Arial" w:cs="Arial"/>
                <w:sz w:val="22"/>
                <w:szCs w:val="22"/>
              </w:rPr>
            </w:pPr>
          </w:p>
          <w:p w14:paraId="54E11D2A" w14:textId="77777777" w:rsidR="00EF12C8" w:rsidRPr="0068527A" w:rsidRDefault="00EF12C8" w:rsidP="008077E0">
            <w:pPr>
              <w:autoSpaceDE w:val="0"/>
              <w:autoSpaceDN w:val="0"/>
              <w:rPr>
                <w:rFonts w:ascii="Arial" w:hAnsi="Arial" w:cs="Arial"/>
                <w:sz w:val="22"/>
                <w:szCs w:val="22"/>
              </w:rPr>
            </w:pPr>
          </w:p>
        </w:tc>
      </w:tr>
      <w:tr w:rsidR="002E2456" w:rsidRPr="008077E0" w14:paraId="0E1336C0" w14:textId="77777777" w:rsidTr="0068527A">
        <w:trPr>
          <w:trHeight w:val="270"/>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BE9A3" w14:textId="77777777" w:rsidR="00F639AF" w:rsidRDefault="00F639AF" w:rsidP="008077E0">
            <w:pPr>
              <w:rPr>
                <w:rFonts w:ascii="Arial" w:hAnsi="Arial" w:cs="Arial"/>
                <w:b/>
                <w:bCs/>
                <w:sz w:val="22"/>
                <w:szCs w:val="22"/>
              </w:rPr>
            </w:pPr>
          </w:p>
          <w:p w14:paraId="1CB07486" w14:textId="2B7B7749" w:rsidR="002E2456" w:rsidRDefault="002E2456" w:rsidP="008077E0">
            <w:pPr>
              <w:rPr>
                <w:rFonts w:ascii="Arial" w:hAnsi="Arial" w:cs="Arial"/>
                <w:b/>
                <w:bCs/>
                <w:sz w:val="22"/>
                <w:szCs w:val="22"/>
              </w:rPr>
            </w:pPr>
            <w:r w:rsidRPr="008077E0">
              <w:rPr>
                <w:rFonts w:ascii="Arial" w:hAnsi="Arial" w:cs="Arial"/>
                <w:b/>
                <w:bCs/>
                <w:sz w:val="22"/>
                <w:szCs w:val="22"/>
              </w:rPr>
              <w:t>Part 2: State the educational need (in competence) that you determined to be the cause of the professional practice gap (</w:t>
            </w:r>
            <w:r w:rsidRPr="0068527A">
              <w:rPr>
                <w:rFonts w:ascii="Arial" w:hAnsi="Arial" w:cs="Arial"/>
                <w:b/>
                <w:bCs/>
                <w:color w:val="FF0000"/>
                <w:sz w:val="22"/>
                <w:szCs w:val="22"/>
              </w:rPr>
              <w:t>maximum 50 words</w:t>
            </w:r>
            <w:r w:rsidRPr="008077E0">
              <w:rPr>
                <w:rFonts w:ascii="Arial" w:hAnsi="Arial" w:cs="Arial"/>
                <w:b/>
                <w:bCs/>
                <w:sz w:val="22"/>
                <w:szCs w:val="22"/>
              </w:rPr>
              <w:t>).</w:t>
            </w:r>
          </w:p>
          <w:p w14:paraId="5C08E3A6" w14:textId="5C12479D" w:rsidR="00F733E4" w:rsidRDefault="00F733E4" w:rsidP="008077E0">
            <w:pPr>
              <w:rPr>
                <w:rFonts w:ascii="Arial" w:hAnsi="Arial" w:cs="Arial"/>
                <w:b/>
                <w:bCs/>
                <w:sz w:val="22"/>
                <w:szCs w:val="22"/>
              </w:rPr>
            </w:pPr>
          </w:p>
          <w:p w14:paraId="2DE403A5" w14:textId="16CE52B5" w:rsidR="002E2456" w:rsidRPr="008077E0" w:rsidRDefault="00F72F05" w:rsidP="008077E0">
            <w:pPr>
              <w:rPr>
                <w:rFonts w:ascii="Arial" w:hAnsi="Arial" w:cs="Arial"/>
                <w:b/>
                <w:bCs/>
                <w:sz w:val="22"/>
                <w:szCs w:val="22"/>
              </w:rPr>
            </w:pPr>
            <w:r w:rsidRPr="00F72F05">
              <w:rPr>
                <w:rFonts w:ascii="Arial" w:hAnsi="Arial" w:cs="Arial"/>
                <w:b/>
                <w:bCs/>
                <w:sz w:val="22"/>
                <w:szCs w:val="22"/>
              </w:rPr>
              <w:t>What is/are the reason(s) for the gap?</w:t>
            </w:r>
            <w:r>
              <w:rPr>
                <w:rFonts w:ascii="Arial" w:hAnsi="Arial" w:cs="Arial"/>
                <w:b/>
                <w:bCs/>
                <w:sz w:val="22"/>
                <w:szCs w:val="22"/>
              </w:rPr>
              <w:t xml:space="preserve"> </w:t>
            </w:r>
            <w:r w:rsidRPr="00F72F05">
              <w:rPr>
                <w:rFonts w:ascii="Arial" w:hAnsi="Arial" w:cs="Arial"/>
                <w:b/>
                <w:bCs/>
                <w:sz w:val="22"/>
                <w:szCs w:val="22"/>
              </w:rPr>
              <w:t>How are your learners involved?</w:t>
            </w:r>
          </w:p>
        </w:tc>
        <w:tc>
          <w:tcPr>
            <w:tcW w:w="537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404AAD9C" w14:textId="77777777" w:rsidR="005446A8" w:rsidRPr="0068527A" w:rsidRDefault="005446A8" w:rsidP="008077E0">
            <w:pPr>
              <w:autoSpaceDE w:val="0"/>
              <w:autoSpaceDN w:val="0"/>
              <w:rPr>
                <w:rFonts w:ascii="Arial" w:hAnsi="Arial" w:cs="Arial"/>
                <w:bCs/>
                <w:sz w:val="22"/>
                <w:szCs w:val="22"/>
              </w:rPr>
            </w:pPr>
          </w:p>
          <w:p w14:paraId="7F5D9A7E" w14:textId="688E9082" w:rsidR="002E2456" w:rsidRPr="0068527A" w:rsidRDefault="002E2456" w:rsidP="008077E0">
            <w:pPr>
              <w:autoSpaceDE w:val="0"/>
              <w:autoSpaceDN w:val="0"/>
              <w:rPr>
                <w:rFonts w:ascii="Arial" w:hAnsi="Arial" w:cs="Arial"/>
                <w:sz w:val="22"/>
                <w:szCs w:val="22"/>
              </w:rPr>
            </w:pPr>
            <w:r w:rsidRPr="0068527A">
              <w:rPr>
                <w:rFonts w:ascii="Arial" w:hAnsi="Arial" w:cs="Arial"/>
                <w:bCs/>
                <w:sz w:val="22"/>
                <w:szCs w:val="22"/>
              </w:rPr>
              <w:t>Response:</w:t>
            </w:r>
            <w:r w:rsidR="00F72F05" w:rsidRPr="0068527A">
              <w:rPr>
                <w:rFonts w:ascii="Arial" w:hAnsi="Arial" w:cs="Arial"/>
                <w:bCs/>
                <w:sz w:val="22"/>
                <w:szCs w:val="22"/>
              </w:rPr>
              <w:t xml:space="preserve"> </w:t>
            </w:r>
            <w:r w:rsidRPr="0068527A">
              <w:rPr>
                <w:rFonts w:ascii="Arial" w:hAnsi="Arial" w:cs="Arial"/>
                <w:sz w:val="22"/>
                <w:szCs w:val="22"/>
              </w:rPr>
              <w:t> </w:t>
            </w:r>
          </w:p>
          <w:p w14:paraId="49E398E2" w14:textId="4947ED1B" w:rsidR="002E2456" w:rsidRPr="0068527A" w:rsidRDefault="002E2456" w:rsidP="008077E0">
            <w:pPr>
              <w:rPr>
                <w:rFonts w:ascii="Arial" w:hAnsi="Arial" w:cs="Arial"/>
                <w:sz w:val="22"/>
                <w:szCs w:val="22"/>
              </w:rPr>
            </w:pPr>
          </w:p>
          <w:p w14:paraId="16287F21" w14:textId="77777777" w:rsidR="002E2456" w:rsidRPr="0068527A" w:rsidRDefault="002E2456" w:rsidP="008077E0">
            <w:pPr>
              <w:rPr>
                <w:rFonts w:ascii="Arial" w:hAnsi="Arial" w:cs="Arial"/>
                <w:sz w:val="22"/>
                <w:szCs w:val="22"/>
              </w:rPr>
            </w:pPr>
          </w:p>
          <w:p w14:paraId="5BE93A62" w14:textId="77777777" w:rsidR="00EF12C8" w:rsidRPr="0068527A" w:rsidRDefault="00EF12C8" w:rsidP="008077E0">
            <w:pPr>
              <w:rPr>
                <w:rFonts w:ascii="Arial" w:hAnsi="Arial" w:cs="Arial"/>
                <w:sz w:val="22"/>
                <w:szCs w:val="22"/>
              </w:rPr>
            </w:pPr>
          </w:p>
          <w:p w14:paraId="384BA73E" w14:textId="77777777" w:rsidR="00EF12C8" w:rsidRPr="0068527A" w:rsidRDefault="00EF12C8" w:rsidP="008077E0">
            <w:pPr>
              <w:rPr>
                <w:rFonts w:ascii="Arial" w:hAnsi="Arial" w:cs="Arial"/>
                <w:sz w:val="22"/>
                <w:szCs w:val="22"/>
              </w:rPr>
            </w:pPr>
          </w:p>
          <w:p w14:paraId="34B3F2EB" w14:textId="77777777" w:rsidR="00EF12C8" w:rsidRPr="0068527A" w:rsidRDefault="00EF12C8" w:rsidP="008077E0">
            <w:pPr>
              <w:rPr>
                <w:rFonts w:ascii="Arial" w:hAnsi="Arial" w:cs="Arial"/>
                <w:sz w:val="22"/>
                <w:szCs w:val="22"/>
              </w:rPr>
            </w:pPr>
          </w:p>
          <w:p w14:paraId="7D34F5C7" w14:textId="77777777" w:rsidR="00EF12C8" w:rsidRPr="0068527A" w:rsidRDefault="00EF12C8" w:rsidP="00783C48">
            <w:pPr>
              <w:ind w:right="-109"/>
              <w:rPr>
                <w:rFonts w:ascii="Arial" w:hAnsi="Arial" w:cs="Arial"/>
                <w:sz w:val="22"/>
                <w:szCs w:val="22"/>
              </w:rPr>
            </w:pPr>
          </w:p>
        </w:tc>
      </w:tr>
    </w:tbl>
    <w:p w14:paraId="0B4020A7" w14:textId="77777777" w:rsidR="002E2456" w:rsidRPr="008077E0" w:rsidRDefault="002E2456" w:rsidP="008077E0">
      <w:pPr>
        <w:rPr>
          <w:rFonts w:ascii="Arial" w:hAnsi="Arial" w:cs="Arial"/>
          <w:b/>
          <w:bCs/>
          <w:sz w:val="22"/>
          <w:szCs w:val="22"/>
        </w:rPr>
      </w:pPr>
    </w:p>
    <w:tbl>
      <w:tblPr>
        <w:tblW w:w="9360" w:type="dxa"/>
        <w:tblCellMar>
          <w:left w:w="0" w:type="dxa"/>
          <w:right w:w="0" w:type="dxa"/>
        </w:tblCellMar>
        <w:tblLook w:val="04A0" w:firstRow="1" w:lastRow="0" w:firstColumn="1" w:lastColumn="0" w:noHBand="0" w:noVBand="1"/>
      </w:tblPr>
      <w:tblGrid>
        <w:gridCol w:w="3600"/>
        <w:gridCol w:w="5760"/>
      </w:tblGrid>
      <w:tr w:rsidR="002E2456" w:rsidRPr="008077E0" w14:paraId="0469B732" w14:textId="77777777" w:rsidTr="002C6498">
        <w:tc>
          <w:tcPr>
            <w:tcW w:w="93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CFD2D0" w14:textId="59E13A82" w:rsidR="002E2456" w:rsidRPr="008077E0" w:rsidRDefault="002E2456" w:rsidP="008077E0">
            <w:pPr>
              <w:rPr>
                <w:rFonts w:ascii="Arial" w:hAnsi="Arial" w:cs="Arial"/>
                <w:b/>
                <w:bCs/>
                <w:sz w:val="22"/>
                <w:szCs w:val="22"/>
              </w:rPr>
            </w:pPr>
          </w:p>
          <w:p w14:paraId="6B743316" w14:textId="12C29087" w:rsidR="002E2456" w:rsidRPr="008077E0" w:rsidRDefault="00AA7E0E" w:rsidP="008077E0">
            <w:pPr>
              <w:rPr>
                <w:rFonts w:ascii="Arial" w:hAnsi="Arial" w:cs="Arial"/>
                <w:b/>
                <w:bCs/>
                <w:sz w:val="22"/>
                <w:szCs w:val="22"/>
              </w:rPr>
            </w:pPr>
            <w:r w:rsidRPr="00AA7E0E">
              <w:rPr>
                <w:rFonts w:ascii="Arial" w:hAnsi="Arial" w:cs="Arial"/>
                <w:b/>
                <w:bCs/>
                <w:sz w:val="22"/>
                <w:szCs w:val="22"/>
              </w:rPr>
              <w:t>The provider generates activities/educational interventions that are designed to change competence, performance, or patient outcomes as described in its mission statement. (</w:t>
            </w:r>
            <w:r w:rsidR="00E548A5" w:rsidRPr="00AA7E0E">
              <w:rPr>
                <w:rFonts w:ascii="Arial" w:hAnsi="Arial" w:cs="Arial"/>
                <w:b/>
                <w:bCs/>
                <w:sz w:val="22"/>
                <w:szCs w:val="22"/>
              </w:rPr>
              <w:t>Formerly</w:t>
            </w:r>
            <w:r w:rsidRPr="00AA7E0E">
              <w:rPr>
                <w:rFonts w:ascii="Arial" w:hAnsi="Arial" w:cs="Arial"/>
                <w:b/>
                <w:bCs/>
                <w:sz w:val="22"/>
                <w:szCs w:val="22"/>
              </w:rPr>
              <w:t xml:space="preserve"> Criterion 3)</w:t>
            </w:r>
            <w:r w:rsidR="002E2456" w:rsidRPr="008077E0">
              <w:rPr>
                <w:rFonts w:ascii="Arial" w:hAnsi="Arial" w:cs="Arial"/>
                <w:b/>
                <w:bCs/>
                <w:sz w:val="22"/>
                <w:szCs w:val="22"/>
              </w:rPr>
              <w:t xml:space="preserve">. </w:t>
            </w:r>
          </w:p>
          <w:p w14:paraId="4F904CB7" w14:textId="77777777" w:rsidR="002E2456" w:rsidRPr="008077E0" w:rsidRDefault="002E2456" w:rsidP="008077E0">
            <w:pPr>
              <w:rPr>
                <w:rFonts w:ascii="Arial" w:hAnsi="Arial" w:cs="Arial"/>
                <w:sz w:val="22"/>
                <w:szCs w:val="22"/>
              </w:rPr>
            </w:pPr>
          </w:p>
          <w:p w14:paraId="2C0C43B3" w14:textId="77777777" w:rsidR="002E2456" w:rsidRPr="008077E0" w:rsidRDefault="002E2456" w:rsidP="008077E0">
            <w:pPr>
              <w:rPr>
                <w:rFonts w:ascii="Arial" w:hAnsi="Arial" w:cs="Arial"/>
                <w:sz w:val="22"/>
                <w:szCs w:val="22"/>
              </w:rPr>
            </w:pPr>
            <w:r w:rsidRPr="008077E0">
              <w:rPr>
                <w:rFonts w:ascii="Arial" w:hAnsi="Arial" w:cs="Arial"/>
                <w:sz w:val="22"/>
                <w:szCs w:val="22"/>
              </w:rPr>
              <w:t>Show how your session will attempt to change professional competence, based on what was identified as needs (that underlie a professional practice gap). The expectation is that the education will be designed to change learners’ strategies (competence).</w:t>
            </w:r>
          </w:p>
          <w:p w14:paraId="06971CD3" w14:textId="77777777" w:rsidR="002E2456" w:rsidRPr="008077E0" w:rsidRDefault="002E2456" w:rsidP="008077E0">
            <w:pPr>
              <w:rPr>
                <w:rFonts w:ascii="Arial" w:hAnsi="Arial" w:cs="Arial"/>
                <w:sz w:val="22"/>
                <w:szCs w:val="22"/>
              </w:rPr>
            </w:pPr>
          </w:p>
          <w:p w14:paraId="3D9A9869" w14:textId="77777777" w:rsidR="002E2456" w:rsidRPr="008077E0" w:rsidRDefault="002E2456" w:rsidP="008077E0">
            <w:pPr>
              <w:rPr>
                <w:rFonts w:ascii="Arial" w:hAnsi="Arial" w:cs="Arial"/>
                <w:sz w:val="22"/>
                <w:szCs w:val="22"/>
              </w:rPr>
            </w:pPr>
            <w:r w:rsidRPr="008077E0">
              <w:rPr>
                <w:rFonts w:ascii="Arial" w:hAnsi="Arial" w:cs="Arial"/>
                <w:sz w:val="22"/>
                <w:szCs w:val="22"/>
              </w:rPr>
              <w:t xml:space="preserve">Compliance Note: </w:t>
            </w:r>
          </w:p>
          <w:p w14:paraId="3E8C1D07" w14:textId="7C31C7EE" w:rsidR="002E2456" w:rsidRPr="008077E0" w:rsidRDefault="002E2456" w:rsidP="008077E0">
            <w:pPr>
              <w:rPr>
                <w:rFonts w:ascii="Arial" w:hAnsi="Arial" w:cs="Arial"/>
                <w:sz w:val="22"/>
                <w:szCs w:val="22"/>
              </w:rPr>
            </w:pPr>
            <w:r w:rsidRPr="008077E0">
              <w:rPr>
                <w:rFonts w:ascii="Arial" w:hAnsi="Arial" w:cs="Arial"/>
                <w:sz w:val="22"/>
                <w:szCs w:val="22"/>
              </w:rPr>
              <w:t xml:space="preserve">This criterion is the implementation of the previous criterion. In the planning of your </w:t>
            </w:r>
            <w:r w:rsidR="002A3E81" w:rsidRPr="008077E0">
              <w:rPr>
                <w:rFonts w:ascii="Arial" w:hAnsi="Arial" w:cs="Arial"/>
                <w:sz w:val="22"/>
                <w:szCs w:val="22"/>
              </w:rPr>
              <w:t>session,</w:t>
            </w:r>
            <w:r w:rsidRPr="008077E0">
              <w:rPr>
                <w:rFonts w:ascii="Arial" w:hAnsi="Arial" w:cs="Arial"/>
                <w:sz w:val="22"/>
                <w:szCs w:val="22"/>
              </w:rPr>
              <w:t xml:space="preserve"> you must attempt to change physicians' competence, based on what was identified as the need (that underlies a professional practice gap). The expectation is that the education will be designed to change learners' strategies (competence), or what learners actually do in practice (performance). 'Knowledge' is acceptable content for accredited CME.</w:t>
            </w:r>
          </w:p>
          <w:p w14:paraId="2A1F701D" w14:textId="77777777" w:rsidR="002E2456" w:rsidRPr="008077E0" w:rsidRDefault="002E2456" w:rsidP="008077E0">
            <w:pPr>
              <w:rPr>
                <w:rFonts w:ascii="Arial" w:hAnsi="Arial" w:cs="Arial"/>
                <w:b/>
                <w:bCs/>
                <w:sz w:val="22"/>
                <w:szCs w:val="22"/>
              </w:rPr>
            </w:pPr>
          </w:p>
        </w:tc>
      </w:tr>
      <w:tr w:rsidR="002E2456" w:rsidRPr="008077E0" w14:paraId="129FB935" w14:textId="77777777" w:rsidTr="0068527A">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EED0A4" w14:textId="77777777" w:rsidR="005446A8" w:rsidRDefault="005446A8" w:rsidP="00E43F20">
            <w:pPr>
              <w:rPr>
                <w:rFonts w:ascii="Arial" w:hAnsi="Arial" w:cs="Arial"/>
                <w:b/>
                <w:bCs/>
                <w:sz w:val="22"/>
                <w:szCs w:val="22"/>
              </w:rPr>
            </w:pPr>
          </w:p>
          <w:p w14:paraId="622DBB52" w14:textId="3996740C" w:rsidR="00E43F20" w:rsidRDefault="002E2456" w:rsidP="00E43F20">
            <w:r w:rsidRPr="008077E0">
              <w:rPr>
                <w:rFonts w:ascii="Arial" w:hAnsi="Arial" w:cs="Arial"/>
                <w:b/>
                <w:bCs/>
                <w:sz w:val="22"/>
                <w:szCs w:val="22"/>
              </w:rPr>
              <w:t xml:space="preserve">State what the CME activity was designed to change in terms of learners’ competence </w:t>
            </w:r>
            <w:r w:rsidRPr="0068527A">
              <w:rPr>
                <w:rFonts w:ascii="Arial" w:hAnsi="Arial" w:cs="Arial"/>
                <w:b/>
                <w:bCs/>
                <w:color w:val="FF0000"/>
                <w:sz w:val="22"/>
                <w:szCs w:val="22"/>
              </w:rPr>
              <w:t>(maximum 50 words</w:t>
            </w:r>
            <w:r w:rsidRPr="008077E0">
              <w:rPr>
                <w:rFonts w:ascii="Arial" w:hAnsi="Arial" w:cs="Arial"/>
                <w:b/>
                <w:bCs/>
                <w:sz w:val="22"/>
                <w:szCs w:val="22"/>
              </w:rPr>
              <w:t>).</w:t>
            </w:r>
            <w:r w:rsidR="00E43F20">
              <w:t xml:space="preserve"> </w:t>
            </w:r>
          </w:p>
          <w:p w14:paraId="103550B6" w14:textId="77777777" w:rsidR="00E43F20" w:rsidRDefault="00E43F20" w:rsidP="00E43F20">
            <w:pPr>
              <w:rPr>
                <w:b/>
              </w:rPr>
            </w:pPr>
          </w:p>
          <w:p w14:paraId="770753A2" w14:textId="7A988214" w:rsidR="002E2456" w:rsidRDefault="00E43F20" w:rsidP="00E43F20">
            <w:pPr>
              <w:rPr>
                <w:rFonts w:ascii="Arial" w:hAnsi="Arial" w:cs="Arial"/>
                <w:b/>
                <w:bCs/>
                <w:sz w:val="22"/>
                <w:szCs w:val="22"/>
              </w:rPr>
            </w:pPr>
            <w:r w:rsidRPr="00E43F20">
              <w:rPr>
                <w:rFonts w:ascii="Arial" w:hAnsi="Arial" w:cs="Arial"/>
                <w:b/>
                <w:bCs/>
                <w:sz w:val="22"/>
                <w:szCs w:val="22"/>
              </w:rPr>
              <w:t>What change(s) in strategy, performance, or patient</w:t>
            </w:r>
            <w:r>
              <w:rPr>
                <w:rFonts w:ascii="Arial" w:hAnsi="Arial" w:cs="Arial"/>
                <w:b/>
                <w:bCs/>
                <w:sz w:val="22"/>
                <w:szCs w:val="22"/>
              </w:rPr>
              <w:t xml:space="preserve"> </w:t>
            </w:r>
            <w:r w:rsidRPr="00E43F20">
              <w:rPr>
                <w:rFonts w:ascii="Arial" w:hAnsi="Arial" w:cs="Arial"/>
                <w:b/>
                <w:bCs/>
                <w:sz w:val="22"/>
                <w:szCs w:val="22"/>
              </w:rPr>
              <w:t>care would you like this education to help learners</w:t>
            </w:r>
            <w:r>
              <w:rPr>
                <w:rFonts w:ascii="Arial" w:hAnsi="Arial" w:cs="Arial"/>
                <w:b/>
                <w:bCs/>
                <w:sz w:val="22"/>
                <w:szCs w:val="22"/>
              </w:rPr>
              <w:t xml:space="preserve"> </w:t>
            </w:r>
            <w:r w:rsidRPr="00E43F20">
              <w:rPr>
                <w:rFonts w:ascii="Arial" w:hAnsi="Arial" w:cs="Arial"/>
                <w:b/>
                <w:bCs/>
                <w:sz w:val="22"/>
                <w:szCs w:val="22"/>
              </w:rPr>
              <w:t>accomplish?</w:t>
            </w:r>
          </w:p>
          <w:p w14:paraId="5F96A722" w14:textId="77777777" w:rsidR="002E2456" w:rsidRPr="008077E0" w:rsidRDefault="002E2456" w:rsidP="008077E0">
            <w:pPr>
              <w:rPr>
                <w:rFonts w:ascii="Arial" w:hAnsi="Arial" w:cs="Arial"/>
                <w:b/>
                <w:bCs/>
                <w:sz w:val="22"/>
                <w:szCs w:val="22"/>
              </w:rPr>
            </w:pPr>
          </w:p>
        </w:tc>
        <w:tc>
          <w:tcPr>
            <w:tcW w:w="576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0457DBC3" w14:textId="77777777" w:rsidR="005446A8" w:rsidRDefault="005446A8" w:rsidP="008077E0">
            <w:pPr>
              <w:autoSpaceDE w:val="0"/>
              <w:autoSpaceDN w:val="0"/>
              <w:rPr>
                <w:rFonts w:ascii="Arial" w:hAnsi="Arial" w:cs="Arial"/>
                <w:bCs/>
                <w:sz w:val="22"/>
                <w:szCs w:val="22"/>
                <w:highlight w:val="yellow"/>
              </w:rPr>
            </w:pPr>
          </w:p>
          <w:p w14:paraId="34C33657" w14:textId="0BF3001C" w:rsidR="002E2456" w:rsidRPr="008077E0" w:rsidRDefault="002E2456" w:rsidP="008077E0">
            <w:pPr>
              <w:autoSpaceDE w:val="0"/>
              <w:autoSpaceDN w:val="0"/>
              <w:rPr>
                <w:rFonts w:ascii="Arial" w:hAnsi="Arial" w:cs="Arial"/>
                <w:sz w:val="22"/>
                <w:szCs w:val="22"/>
              </w:rPr>
            </w:pPr>
            <w:r w:rsidRPr="00E43F20">
              <w:rPr>
                <w:rFonts w:ascii="Arial" w:hAnsi="Arial" w:cs="Arial"/>
                <w:bCs/>
                <w:sz w:val="22"/>
                <w:szCs w:val="22"/>
                <w:highlight w:val="yellow"/>
              </w:rPr>
              <w:t>Response:</w:t>
            </w:r>
            <w:r w:rsidRPr="008077E0">
              <w:rPr>
                <w:rFonts w:ascii="Arial" w:hAnsi="Arial" w:cs="Arial"/>
                <w:sz w:val="22"/>
                <w:szCs w:val="22"/>
              </w:rPr>
              <w:t xml:space="preserve"> </w:t>
            </w:r>
          </w:p>
          <w:p w14:paraId="5220BBB2" w14:textId="77777777" w:rsidR="00EF12C8" w:rsidRPr="008077E0" w:rsidRDefault="00EF12C8" w:rsidP="008077E0">
            <w:pPr>
              <w:autoSpaceDE w:val="0"/>
              <w:autoSpaceDN w:val="0"/>
              <w:rPr>
                <w:rFonts w:ascii="Arial" w:hAnsi="Arial" w:cs="Arial"/>
                <w:sz w:val="22"/>
                <w:szCs w:val="22"/>
              </w:rPr>
            </w:pPr>
          </w:p>
          <w:p w14:paraId="13CB595B" w14:textId="77777777" w:rsidR="00EF12C8" w:rsidRPr="008077E0" w:rsidRDefault="00EF12C8" w:rsidP="008077E0">
            <w:pPr>
              <w:autoSpaceDE w:val="0"/>
              <w:autoSpaceDN w:val="0"/>
              <w:rPr>
                <w:rFonts w:ascii="Arial" w:hAnsi="Arial" w:cs="Arial"/>
                <w:sz w:val="22"/>
                <w:szCs w:val="22"/>
              </w:rPr>
            </w:pPr>
          </w:p>
          <w:p w14:paraId="6D9C8D39" w14:textId="77777777" w:rsidR="00EF12C8" w:rsidRPr="008077E0" w:rsidRDefault="00EF12C8" w:rsidP="008077E0">
            <w:pPr>
              <w:autoSpaceDE w:val="0"/>
              <w:autoSpaceDN w:val="0"/>
              <w:rPr>
                <w:rFonts w:ascii="Arial" w:hAnsi="Arial" w:cs="Arial"/>
                <w:sz w:val="22"/>
                <w:szCs w:val="22"/>
              </w:rPr>
            </w:pPr>
          </w:p>
          <w:p w14:paraId="675E05EE" w14:textId="77777777" w:rsidR="00EF12C8" w:rsidRPr="008077E0" w:rsidRDefault="00EF12C8" w:rsidP="008077E0">
            <w:pPr>
              <w:autoSpaceDE w:val="0"/>
              <w:autoSpaceDN w:val="0"/>
              <w:rPr>
                <w:rFonts w:ascii="Arial" w:hAnsi="Arial" w:cs="Arial"/>
                <w:sz w:val="22"/>
                <w:szCs w:val="22"/>
              </w:rPr>
            </w:pPr>
          </w:p>
          <w:p w14:paraId="2FC17F8B" w14:textId="77777777" w:rsidR="00EF12C8" w:rsidRPr="008077E0" w:rsidRDefault="00EF12C8" w:rsidP="008077E0">
            <w:pPr>
              <w:autoSpaceDE w:val="0"/>
              <w:autoSpaceDN w:val="0"/>
              <w:rPr>
                <w:rFonts w:ascii="Arial" w:hAnsi="Arial" w:cs="Arial"/>
                <w:sz w:val="22"/>
                <w:szCs w:val="22"/>
              </w:rPr>
            </w:pPr>
          </w:p>
          <w:p w14:paraId="0A4F7224" w14:textId="77777777" w:rsidR="00EF12C8" w:rsidRPr="008077E0" w:rsidRDefault="00EF12C8" w:rsidP="008077E0">
            <w:pPr>
              <w:autoSpaceDE w:val="0"/>
              <w:autoSpaceDN w:val="0"/>
              <w:rPr>
                <w:rFonts w:ascii="Arial" w:hAnsi="Arial" w:cs="Arial"/>
                <w:sz w:val="22"/>
                <w:szCs w:val="22"/>
              </w:rPr>
            </w:pPr>
          </w:p>
          <w:p w14:paraId="5AE48A43" w14:textId="77777777" w:rsidR="00EF12C8" w:rsidRPr="008077E0" w:rsidRDefault="00EF12C8" w:rsidP="008077E0">
            <w:pPr>
              <w:autoSpaceDE w:val="0"/>
              <w:autoSpaceDN w:val="0"/>
              <w:rPr>
                <w:rFonts w:ascii="Arial" w:hAnsi="Arial" w:cs="Arial"/>
                <w:sz w:val="22"/>
                <w:szCs w:val="22"/>
              </w:rPr>
            </w:pPr>
          </w:p>
        </w:tc>
      </w:tr>
    </w:tbl>
    <w:p w14:paraId="24C92244" w14:textId="77777777" w:rsidR="006A66AF" w:rsidRPr="008077E0" w:rsidRDefault="006A66AF" w:rsidP="006A66AF">
      <w:pPr>
        <w:tabs>
          <w:tab w:val="left" w:pos="1385"/>
        </w:tabs>
        <w:rPr>
          <w:rFonts w:ascii="Arial" w:hAnsi="Arial" w:cs="Arial"/>
          <w:b/>
          <w:bCs/>
          <w:sz w:val="22"/>
          <w:szCs w:val="22"/>
        </w:rPr>
      </w:pPr>
    </w:p>
    <w:tbl>
      <w:tblPr>
        <w:tblW w:w="9360" w:type="dxa"/>
        <w:tblCellMar>
          <w:left w:w="0" w:type="dxa"/>
          <w:right w:w="0" w:type="dxa"/>
        </w:tblCellMar>
        <w:tblLook w:val="04A0" w:firstRow="1" w:lastRow="0" w:firstColumn="1" w:lastColumn="0" w:noHBand="0" w:noVBand="1"/>
      </w:tblPr>
      <w:tblGrid>
        <w:gridCol w:w="3600"/>
        <w:gridCol w:w="5760"/>
      </w:tblGrid>
      <w:tr w:rsidR="002E2456" w:rsidRPr="008077E0" w14:paraId="21B15470" w14:textId="77777777" w:rsidTr="002C6498">
        <w:tc>
          <w:tcPr>
            <w:tcW w:w="93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D355C9" w14:textId="77777777" w:rsidR="002E2456" w:rsidRPr="008077E0" w:rsidRDefault="002E2456" w:rsidP="008077E0">
            <w:pPr>
              <w:rPr>
                <w:rFonts w:ascii="Arial" w:hAnsi="Arial" w:cs="Arial"/>
                <w:b/>
                <w:bCs/>
                <w:sz w:val="22"/>
                <w:szCs w:val="22"/>
              </w:rPr>
            </w:pPr>
          </w:p>
          <w:p w14:paraId="6E20113E" w14:textId="6D5E9720" w:rsidR="006A66AF" w:rsidRPr="008077E0" w:rsidRDefault="002E2456" w:rsidP="006A66AF">
            <w:pPr>
              <w:rPr>
                <w:rFonts w:ascii="Arial" w:hAnsi="Arial" w:cs="Arial"/>
                <w:b/>
                <w:bCs/>
                <w:sz w:val="22"/>
                <w:szCs w:val="22"/>
              </w:rPr>
            </w:pPr>
            <w:r w:rsidRPr="008077E0">
              <w:rPr>
                <w:rFonts w:ascii="Arial" w:hAnsi="Arial" w:cs="Arial"/>
                <w:b/>
                <w:bCs/>
                <w:sz w:val="22"/>
                <w:szCs w:val="22"/>
              </w:rPr>
              <w:t xml:space="preserve">Choose an educational format for your session that is appropriate for the setting, educational objectives, and desired results of the session. </w:t>
            </w:r>
            <w:r w:rsidR="006A66AF">
              <w:rPr>
                <w:rFonts w:ascii="Arial" w:hAnsi="Arial" w:cs="Arial"/>
                <w:b/>
                <w:bCs/>
                <w:sz w:val="22"/>
                <w:szCs w:val="22"/>
              </w:rPr>
              <w:t>(</w:t>
            </w:r>
            <w:r w:rsidR="002A3E81">
              <w:rPr>
                <w:rFonts w:ascii="Arial" w:hAnsi="Arial" w:cs="Arial"/>
                <w:b/>
                <w:bCs/>
                <w:sz w:val="22"/>
                <w:szCs w:val="22"/>
              </w:rPr>
              <w:t>Formerly</w:t>
            </w:r>
            <w:r w:rsidR="006A66AF">
              <w:rPr>
                <w:rFonts w:ascii="Arial" w:hAnsi="Arial" w:cs="Arial"/>
                <w:b/>
                <w:bCs/>
                <w:sz w:val="22"/>
                <w:szCs w:val="22"/>
              </w:rPr>
              <w:t xml:space="preserve"> </w:t>
            </w:r>
            <w:r w:rsidR="006A66AF" w:rsidRPr="008077E0">
              <w:rPr>
                <w:rFonts w:ascii="Arial" w:hAnsi="Arial" w:cs="Arial"/>
                <w:b/>
                <w:bCs/>
                <w:sz w:val="22"/>
                <w:szCs w:val="22"/>
              </w:rPr>
              <w:t>Criterion 5</w:t>
            </w:r>
            <w:r w:rsidR="006A66AF">
              <w:rPr>
                <w:rFonts w:ascii="Arial" w:hAnsi="Arial" w:cs="Arial"/>
                <w:b/>
                <w:bCs/>
                <w:sz w:val="22"/>
                <w:szCs w:val="22"/>
              </w:rPr>
              <w:t>)</w:t>
            </w:r>
          </w:p>
          <w:p w14:paraId="1A81F0B1" w14:textId="77777777" w:rsidR="002E2456" w:rsidRPr="008077E0" w:rsidRDefault="002E2456" w:rsidP="008077E0">
            <w:pPr>
              <w:rPr>
                <w:rFonts w:ascii="Arial" w:hAnsi="Arial" w:cs="Arial"/>
                <w:sz w:val="22"/>
                <w:szCs w:val="22"/>
              </w:rPr>
            </w:pPr>
          </w:p>
          <w:p w14:paraId="7E6AD7D3" w14:textId="77777777" w:rsidR="002E2456" w:rsidRPr="008077E0" w:rsidRDefault="002E2456" w:rsidP="008077E0">
            <w:pPr>
              <w:rPr>
                <w:rFonts w:ascii="Arial" w:hAnsi="Arial" w:cs="Arial"/>
                <w:sz w:val="22"/>
                <w:szCs w:val="22"/>
              </w:rPr>
            </w:pPr>
            <w:r w:rsidRPr="008077E0">
              <w:rPr>
                <w:rFonts w:ascii="Arial" w:hAnsi="Arial" w:cs="Arial"/>
                <w:sz w:val="22"/>
                <w:szCs w:val="22"/>
              </w:rPr>
              <w:t xml:space="preserve">Compliance Note: </w:t>
            </w:r>
          </w:p>
          <w:p w14:paraId="7C8348A3" w14:textId="77777777" w:rsidR="002E2456" w:rsidRPr="008077E0" w:rsidRDefault="002E2456" w:rsidP="008077E0">
            <w:pPr>
              <w:rPr>
                <w:rFonts w:ascii="Arial" w:hAnsi="Arial" w:cs="Arial"/>
                <w:sz w:val="22"/>
                <w:szCs w:val="22"/>
              </w:rPr>
            </w:pPr>
            <w:r w:rsidRPr="008077E0">
              <w:rPr>
                <w:rFonts w:ascii="Arial" w:hAnsi="Arial" w:cs="Arial"/>
                <w:sz w:val="22"/>
                <w:szCs w:val="22"/>
              </w:rPr>
              <w:t>All activity formats (eg, didactic, small group, interactive) are perfectly acceptable and must be chosen based on what you hope to achieve with respect to change in competence. We are looking for information to demonstrate that the choice of educational format took into account the setting, objectives, and desired results of the activity.</w:t>
            </w:r>
          </w:p>
          <w:p w14:paraId="717AAFBA" w14:textId="77777777" w:rsidR="002E2456" w:rsidRPr="008077E0" w:rsidRDefault="002E2456" w:rsidP="008077E0">
            <w:pPr>
              <w:rPr>
                <w:rFonts w:ascii="Arial" w:hAnsi="Arial" w:cs="Arial"/>
                <w:b/>
                <w:bCs/>
                <w:sz w:val="22"/>
                <w:szCs w:val="22"/>
              </w:rPr>
            </w:pPr>
          </w:p>
        </w:tc>
      </w:tr>
      <w:tr w:rsidR="002E2456" w:rsidRPr="008077E0" w14:paraId="558BBDEA" w14:textId="77777777" w:rsidTr="0068527A">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E48EE" w14:textId="77777777" w:rsidR="002E2456" w:rsidRPr="0068527A" w:rsidRDefault="002E2456" w:rsidP="008077E0">
            <w:pPr>
              <w:rPr>
                <w:rFonts w:ascii="Arial" w:hAnsi="Arial" w:cs="Arial"/>
                <w:b/>
                <w:bCs/>
                <w:sz w:val="22"/>
                <w:szCs w:val="22"/>
              </w:rPr>
            </w:pPr>
          </w:p>
          <w:p w14:paraId="64ABCD30" w14:textId="77777777" w:rsidR="002E2456" w:rsidRPr="0068527A" w:rsidRDefault="002E2456" w:rsidP="008077E0">
            <w:pPr>
              <w:rPr>
                <w:rFonts w:ascii="Arial" w:hAnsi="Arial" w:cs="Arial"/>
                <w:b/>
                <w:bCs/>
                <w:sz w:val="22"/>
                <w:szCs w:val="22"/>
              </w:rPr>
            </w:pPr>
            <w:r w:rsidRPr="0068527A">
              <w:rPr>
                <w:rFonts w:ascii="Arial" w:hAnsi="Arial" w:cs="Arial"/>
                <w:b/>
                <w:bCs/>
                <w:sz w:val="22"/>
                <w:szCs w:val="22"/>
              </w:rPr>
              <w:t>Explain why this educational format is appropriate for this activity (</w:t>
            </w:r>
            <w:r w:rsidRPr="0068527A">
              <w:rPr>
                <w:rFonts w:ascii="Arial" w:hAnsi="Arial" w:cs="Arial"/>
                <w:b/>
                <w:bCs/>
                <w:color w:val="FF0000"/>
                <w:sz w:val="22"/>
                <w:szCs w:val="22"/>
              </w:rPr>
              <w:t>maximum 25 words</w:t>
            </w:r>
            <w:r w:rsidRPr="0068527A">
              <w:rPr>
                <w:rFonts w:ascii="Arial" w:hAnsi="Arial" w:cs="Arial"/>
                <w:b/>
                <w:bCs/>
                <w:sz w:val="22"/>
                <w:szCs w:val="22"/>
              </w:rPr>
              <w:t>).</w:t>
            </w:r>
          </w:p>
          <w:p w14:paraId="2908EB2C" w14:textId="77777777" w:rsidR="002E2456" w:rsidRPr="0068527A" w:rsidRDefault="002E2456" w:rsidP="008077E0">
            <w:pPr>
              <w:rPr>
                <w:rFonts w:ascii="Arial" w:hAnsi="Arial" w:cs="Arial"/>
                <w:b/>
                <w:bCs/>
                <w:sz w:val="22"/>
                <w:szCs w:val="22"/>
              </w:rPr>
            </w:pPr>
          </w:p>
        </w:tc>
        <w:tc>
          <w:tcPr>
            <w:tcW w:w="576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121FD38A" w14:textId="77777777" w:rsidR="002E2456" w:rsidRPr="0068527A" w:rsidRDefault="002E2456" w:rsidP="008077E0">
            <w:pPr>
              <w:rPr>
                <w:rFonts w:ascii="Arial" w:hAnsi="Arial" w:cs="Arial"/>
                <w:b/>
                <w:bCs/>
                <w:sz w:val="22"/>
                <w:szCs w:val="22"/>
              </w:rPr>
            </w:pPr>
          </w:p>
          <w:p w14:paraId="1D3BFA4A" w14:textId="77777777" w:rsidR="002E2456" w:rsidRPr="0068527A" w:rsidRDefault="002E2456" w:rsidP="008077E0">
            <w:pPr>
              <w:rPr>
                <w:rFonts w:ascii="Arial" w:hAnsi="Arial" w:cs="Arial"/>
                <w:sz w:val="22"/>
                <w:szCs w:val="22"/>
              </w:rPr>
            </w:pPr>
            <w:r w:rsidRPr="0068527A">
              <w:rPr>
                <w:rFonts w:ascii="Arial" w:hAnsi="Arial" w:cs="Arial"/>
                <w:bCs/>
                <w:sz w:val="22"/>
                <w:szCs w:val="22"/>
              </w:rPr>
              <w:t>Response:</w:t>
            </w:r>
            <w:r w:rsidRPr="0068527A">
              <w:rPr>
                <w:rFonts w:ascii="Arial" w:hAnsi="Arial" w:cs="Arial"/>
                <w:sz w:val="22"/>
                <w:szCs w:val="22"/>
              </w:rPr>
              <w:t xml:space="preserve"> </w:t>
            </w:r>
          </w:p>
          <w:p w14:paraId="1FE2DD96" w14:textId="77777777" w:rsidR="00EF12C8" w:rsidRPr="0068527A" w:rsidRDefault="00EF12C8" w:rsidP="008077E0">
            <w:pPr>
              <w:rPr>
                <w:rFonts w:ascii="Arial" w:hAnsi="Arial" w:cs="Arial"/>
                <w:sz w:val="22"/>
                <w:szCs w:val="22"/>
              </w:rPr>
            </w:pPr>
          </w:p>
          <w:p w14:paraId="27357532" w14:textId="77777777" w:rsidR="00EF12C8" w:rsidRPr="0068527A" w:rsidRDefault="00EF12C8" w:rsidP="008077E0">
            <w:pPr>
              <w:rPr>
                <w:rFonts w:ascii="Arial" w:hAnsi="Arial" w:cs="Arial"/>
                <w:sz w:val="22"/>
                <w:szCs w:val="22"/>
              </w:rPr>
            </w:pPr>
          </w:p>
          <w:p w14:paraId="07F023C8" w14:textId="77777777" w:rsidR="00EF12C8" w:rsidRPr="0068527A" w:rsidRDefault="00EF12C8" w:rsidP="008077E0">
            <w:pPr>
              <w:rPr>
                <w:rFonts w:ascii="Arial" w:hAnsi="Arial" w:cs="Arial"/>
                <w:sz w:val="22"/>
                <w:szCs w:val="22"/>
              </w:rPr>
            </w:pPr>
          </w:p>
        </w:tc>
      </w:tr>
    </w:tbl>
    <w:p w14:paraId="4BDB5498" w14:textId="77777777" w:rsidR="002E2456" w:rsidRPr="008077E0" w:rsidRDefault="002E2456" w:rsidP="008077E0">
      <w:pPr>
        <w:rPr>
          <w:rFonts w:ascii="Arial" w:hAnsi="Arial" w:cs="Arial"/>
          <w:b/>
          <w:bCs/>
          <w:sz w:val="22"/>
          <w:szCs w:val="22"/>
        </w:rPr>
      </w:pPr>
    </w:p>
    <w:tbl>
      <w:tblPr>
        <w:tblW w:w="9360" w:type="dxa"/>
        <w:tblCellMar>
          <w:left w:w="0" w:type="dxa"/>
          <w:right w:w="0" w:type="dxa"/>
        </w:tblCellMar>
        <w:tblLook w:val="04A0" w:firstRow="1" w:lastRow="0" w:firstColumn="1" w:lastColumn="0" w:noHBand="0" w:noVBand="1"/>
      </w:tblPr>
      <w:tblGrid>
        <w:gridCol w:w="3600"/>
        <w:gridCol w:w="5760"/>
      </w:tblGrid>
      <w:tr w:rsidR="00A26B62" w:rsidRPr="008077E0" w14:paraId="33E934FB" w14:textId="77777777" w:rsidTr="00A26B62">
        <w:tc>
          <w:tcPr>
            <w:tcW w:w="93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16C19D" w14:textId="77777777" w:rsidR="00A26B62" w:rsidRPr="008077E0" w:rsidRDefault="00A26B62" w:rsidP="008077E0">
            <w:pPr>
              <w:rPr>
                <w:rFonts w:ascii="Arial" w:hAnsi="Arial" w:cs="Arial"/>
                <w:b/>
                <w:bCs/>
                <w:sz w:val="22"/>
                <w:szCs w:val="22"/>
              </w:rPr>
            </w:pPr>
          </w:p>
          <w:p w14:paraId="55D84849" w14:textId="70C19924" w:rsidR="00A26B62" w:rsidRPr="008077E0" w:rsidRDefault="00A26B62" w:rsidP="008077E0">
            <w:pPr>
              <w:rPr>
                <w:rFonts w:ascii="Arial" w:hAnsi="Arial" w:cs="Arial"/>
                <w:b/>
                <w:bCs/>
                <w:sz w:val="22"/>
                <w:szCs w:val="22"/>
              </w:rPr>
            </w:pPr>
            <w:r w:rsidRPr="008077E0">
              <w:rPr>
                <w:rFonts w:ascii="Arial" w:hAnsi="Arial" w:cs="Arial"/>
                <w:b/>
                <w:bCs/>
                <w:sz w:val="22"/>
                <w:szCs w:val="22"/>
              </w:rPr>
              <w:t xml:space="preserve">Develop your session in the context of desirable physician attributes [eg, Institute of Medicine (IOM) competencies, Accreditation Council for Graduate Medical Education (ACGME) Competencies]. </w:t>
            </w:r>
            <w:r w:rsidR="00B44B93">
              <w:rPr>
                <w:rFonts w:ascii="Arial" w:hAnsi="Arial" w:cs="Arial"/>
                <w:b/>
                <w:bCs/>
                <w:sz w:val="22"/>
                <w:szCs w:val="22"/>
              </w:rPr>
              <w:t>(</w:t>
            </w:r>
            <w:r w:rsidR="002A3E81">
              <w:rPr>
                <w:rFonts w:ascii="Arial" w:hAnsi="Arial" w:cs="Arial"/>
                <w:b/>
                <w:bCs/>
                <w:sz w:val="22"/>
                <w:szCs w:val="22"/>
              </w:rPr>
              <w:t>Formerly</w:t>
            </w:r>
            <w:r w:rsidR="00B44B93">
              <w:rPr>
                <w:rFonts w:ascii="Arial" w:hAnsi="Arial" w:cs="Arial"/>
                <w:b/>
                <w:bCs/>
                <w:sz w:val="22"/>
                <w:szCs w:val="22"/>
              </w:rPr>
              <w:t xml:space="preserve"> </w:t>
            </w:r>
            <w:r w:rsidR="00B44B93" w:rsidRPr="008077E0">
              <w:rPr>
                <w:rFonts w:ascii="Arial" w:hAnsi="Arial" w:cs="Arial"/>
                <w:b/>
                <w:bCs/>
                <w:sz w:val="22"/>
                <w:szCs w:val="22"/>
              </w:rPr>
              <w:t>Criterion 6</w:t>
            </w:r>
            <w:r w:rsidR="00B44B93">
              <w:rPr>
                <w:rFonts w:ascii="Arial" w:hAnsi="Arial" w:cs="Arial"/>
                <w:b/>
                <w:bCs/>
                <w:sz w:val="22"/>
                <w:szCs w:val="22"/>
              </w:rPr>
              <w:t>)</w:t>
            </w:r>
          </w:p>
          <w:p w14:paraId="74869460" w14:textId="77777777" w:rsidR="00A26B62" w:rsidRPr="008077E0" w:rsidRDefault="00A26B62" w:rsidP="008077E0">
            <w:pPr>
              <w:rPr>
                <w:rFonts w:ascii="Arial" w:hAnsi="Arial" w:cs="Arial"/>
                <w:b/>
                <w:bCs/>
                <w:sz w:val="22"/>
                <w:szCs w:val="22"/>
              </w:rPr>
            </w:pPr>
          </w:p>
          <w:p w14:paraId="7DAC3179" w14:textId="77777777" w:rsidR="00A26B62" w:rsidRPr="008077E0" w:rsidRDefault="00A26B62" w:rsidP="008077E0">
            <w:pPr>
              <w:rPr>
                <w:rFonts w:ascii="Arial" w:hAnsi="Arial" w:cs="Arial"/>
                <w:sz w:val="22"/>
                <w:szCs w:val="22"/>
              </w:rPr>
            </w:pPr>
            <w:r w:rsidRPr="008077E0">
              <w:rPr>
                <w:rFonts w:ascii="Arial" w:hAnsi="Arial" w:cs="Arial"/>
                <w:sz w:val="22"/>
                <w:szCs w:val="22"/>
              </w:rPr>
              <w:t>Develop your session based on knowledge practice, quality improvement, patient-centered care, interpersonal and communication skills giving specific examples of these areas.</w:t>
            </w:r>
          </w:p>
          <w:p w14:paraId="187F57B8" w14:textId="77777777" w:rsidR="00A26B62" w:rsidRPr="008077E0" w:rsidRDefault="00A26B62" w:rsidP="008077E0">
            <w:pPr>
              <w:rPr>
                <w:rFonts w:ascii="Arial" w:hAnsi="Arial" w:cs="Arial"/>
                <w:sz w:val="22"/>
                <w:szCs w:val="22"/>
              </w:rPr>
            </w:pPr>
          </w:p>
          <w:p w14:paraId="3BA9BE7E" w14:textId="77777777" w:rsidR="00A26B62" w:rsidRPr="008077E0" w:rsidRDefault="00A26B62" w:rsidP="008077E0">
            <w:pPr>
              <w:rPr>
                <w:rFonts w:ascii="Arial" w:hAnsi="Arial" w:cs="Arial"/>
                <w:sz w:val="22"/>
                <w:szCs w:val="22"/>
              </w:rPr>
            </w:pPr>
            <w:r w:rsidRPr="008077E0">
              <w:rPr>
                <w:rFonts w:ascii="Arial" w:hAnsi="Arial" w:cs="Arial"/>
                <w:sz w:val="22"/>
                <w:szCs w:val="22"/>
              </w:rPr>
              <w:t xml:space="preserve">Compliance Note: </w:t>
            </w:r>
          </w:p>
          <w:p w14:paraId="74A71572" w14:textId="77777777" w:rsidR="00A26B62" w:rsidRPr="008077E0" w:rsidRDefault="00A26B62" w:rsidP="008077E0">
            <w:pPr>
              <w:rPr>
                <w:rFonts w:ascii="Arial" w:hAnsi="Arial" w:cs="Arial"/>
                <w:sz w:val="22"/>
                <w:szCs w:val="22"/>
              </w:rPr>
            </w:pPr>
            <w:r w:rsidRPr="008077E0">
              <w:rPr>
                <w:rFonts w:ascii="Arial" w:hAnsi="Arial" w:cs="Arial"/>
                <w:sz w:val="22"/>
                <w:szCs w:val="22"/>
              </w:rPr>
              <w:t>We are looking for an active recognition of “desirable physician attributes” in the planning process (eg, “We have planned to do a set of activities that touch on professionalism and communications to address our patients’ concerns that they are not receiving complete discharge instructions – which is the identified professional practice gap.”). The simple labelling of an activity with a 'competency' is a start and provides the learner with information with which to choose an activity and potentially will be important for reporting purposes within Maintenance of Certification™.</w:t>
            </w:r>
          </w:p>
          <w:p w14:paraId="54738AF4" w14:textId="77777777" w:rsidR="00A26B62" w:rsidRPr="008077E0" w:rsidRDefault="00A26B62" w:rsidP="008077E0">
            <w:pPr>
              <w:rPr>
                <w:rFonts w:ascii="Arial" w:hAnsi="Arial" w:cs="Arial"/>
                <w:b/>
                <w:bCs/>
                <w:sz w:val="22"/>
                <w:szCs w:val="22"/>
              </w:rPr>
            </w:pPr>
          </w:p>
        </w:tc>
      </w:tr>
      <w:tr w:rsidR="00A26B62" w:rsidRPr="008077E0" w14:paraId="57C9FD39" w14:textId="77777777" w:rsidTr="000E540D">
        <w:trPr>
          <w:trHeight w:val="1600"/>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ABBD8F" w14:textId="77777777" w:rsidR="00A26B62" w:rsidRPr="008077E0" w:rsidRDefault="00A26B62" w:rsidP="008077E0">
            <w:pPr>
              <w:rPr>
                <w:rFonts w:ascii="Arial" w:hAnsi="Arial" w:cs="Arial"/>
                <w:b/>
                <w:bCs/>
                <w:sz w:val="22"/>
                <w:szCs w:val="22"/>
              </w:rPr>
            </w:pPr>
          </w:p>
          <w:p w14:paraId="7CAD19BB" w14:textId="2D07843D" w:rsidR="00A26B62" w:rsidRPr="008077E0" w:rsidRDefault="00A26B62" w:rsidP="00CD79D8">
            <w:pPr>
              <w:shd w:val="clear" w:color="auto" w:fill="FFFF00"/>
              <w:rPr>
                <w:rFonts w:ascii="Arial" w:hAnsi="Arial" w:cs="Arial"/>
                <w:b/>
                <w:bCs/>
                <w:sz w:val="22"/>
                <w:szCs w:val="22"/>
              </w:rPr>
            </w:pPr>
            <w:r w:rsidRPr="008077E0">
              <w:rPr>
                <w:rFonts w:ascii="Arial" w:hAnsi="Arial" w:cs="Arial"/>
                <w:b/>
                <w:bCs/>
                <w:sz w:val="22"/>
                <w:szCs w:val="22"/>
              </w:rPr>
              <w:t xml:space="preserve">Part 1: Please </w:t>
            </w:r>
            <w:r w:rsidRPr="0068527A">
              <w:rPr>
                <w:rFonts w:ascii="Arial" w:hAnsi="Arial" w:cs="Arial"/>
                <w:b/>
                <w:bCs/>
                <w:color w:val="FF0000"/>
                <w:sz w:val="22"/>
                <w:szCs w:val="22"/>
              </w:rPr>
              <w:t>highlight one</w:t>
            </w:r>
            <w:r w:rsidR="00387D69" w:rsidRPr="0068527A">
              <w:rPr>
                <w:rFonts w:ascii="Arial" w:hAnsi="Arial" w:cs="Arial"/>
                <w:b/>
                <w:bCs/>
                <w:color w:val="FF0000"/>
                <w:sz w:val="22"/>
                <w:szCs w:val="22"/>
              </w:rPr>
              <w:t xml:space="preserve"> </w:t>
            </w:r>
            <w:r w:rsidR="00387D69">
              <w:rPr>
                <w:rFonts w:ascii="Arial" w:hAnsi="Arial" w:cs="Arial"/>
                <w:b/>
                <w:bCs/>
                <w:sz w:val="22"/>
                <w:szCs w:val="22"/>
              </w:rPr>
              <w:t>or</w:t>
            </w:r>
            <w:r w:rsidRPr="008077E0">
              <w:rPr>
                <w:rFonts w:ascii="Arial" w:hAnsi="Arial" w:cs="Arial"/>
                <w:b/>
                <w:bCs/>
                <w:sz w:val="22"/>
                <w:szCs w:val="22"/>
              </w:rPr>
              <w:t xml:space="preserve"> more of the competencies below to incorporate into your response.</w:t>
            </w:r>
          </w:p>
          <w:p w14:paraId="06BBA33E" w14:textId="77777777" w:rsidR="00A26B62" w:rsidRPr="008077E0" w:rsidRDefault="00A26B62" w:rsidP="008077E0">
            <w:pPr>
              <w:rPr>
                <w:rFonts w:ascii="Arial" w:hAnsi="Arial" w:cs="Arial"/>
                <w:b/>
                <w:bCs/>
                <w:sz w:val="22"/>
                <w:szCs w:val="22"/>
              </w:rPr>
            </w:pP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464FCBC1" w14:textId="77777777" w:rsidR="00A26B62" w:rsidRPr="008077E0" w:rsidRDefault="00A26B62" w:rsidP="008077E0">
            <w:pPr>
              <w:rPr>
                <w:rFonts w:ascii="Arial" w:hAnsi="Arial" w:cs="Arial"/>
                <w:b/>
                <w:bCs/>
                <w:sz w:val="22"/>
                <w:szCs w:val="22"/>
              </w:rPr>
            </w:pPr>
          </w:p>
          <w:p w14:paraId="5A1532CB"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ABMS/ACGME- Patient Care and Procedural Skills</w:t>
            </w:r>
          </w:p>
          <w:p w14:paraId="44900E03"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ABMS/ACGME- Medical Knowledge</w:t>
            </w:r>
          </w:p>
          <w:p w14:paraId="45B271E4"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ABMS/ACGME- Practice-based Learning and Improvement</w:t>
            </w:r>
          </w:p>
          <w:p w14:paraId="72D6B4C7"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ABMS/ACGME- Interpersonal and Communication Skills</w:t>
            </w:r>
          </w:p>
          <w:p w14:paraId="45CDA515"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ABMS/ACGME- Professionalism</w:t>
            </w:r>
          </w:p>
          <w:p w14:paraId="3FFEC66B"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ABMS/ACGME- Systems-based Practice</w:t>
            </w:r>
          </w:p>
          <w:p w14:paraId="0E1ABF78"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Institute of Medicine - Provide patient-centered care</w:t>
            </w:r>
          </w:p>
          <w:p w14:paraId="6344166F"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Institute of Medicine - Work in interdisciplinary teams</w:t>
            </w:r>
          </w:p>
          <w:p w14:paraId="7624B340"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Institute of Medicine - Employ evidence-based practice</w:t>
            </w:r>
          </w:p>
          <w:p w14:paraId="3D06217E"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Institute of Medicine- Utilize informatics</w:t>
            </w:r>
          </w:p>
          <w:p w14:paraId="3DA215CC"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Interprofessional Education Collaborative - Values/Ethics for Interprofessional Practice</w:t>
            </w:r>
          </w:p>
          <w:p w14:paraId="7ADB4FBF"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Interprofessional Education Collaborative - Roles/ Responsibilities</w:t>
            </w:r>
          </w:p>
          <w:p w14:paraId="55160748"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Interprofessional Education Collaborative - Interprofessional Communication</w:t>
            </w:r>
          </w:p>
          <w:p w14:paraId="696F3840"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Interprofessional Education Collaborative - Teams and Teamwork</w:t>
            </w:r>
          </w:p>
          <w:p w14:paraId="5C8C6B09" w14:textId="2323A313" w:rsidR="00A26B62" w:rsidRPr="000E540D"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Other Competencies - Competencies other than those listed were addressed</w:t>
            </w:r>
          </w:p>
        </w:tc>
      </w:tr>
      <w:tr w:rsidR="00A26B62" w:rsidRPr="008077E0" w14:paraId="2A5DEC49" w14:textId="77777777" w:rsidTr="0068527A">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82A365" w14:textId="77777777" w:rsidR="00A26B62" w:rsidRPr="0068527A" w:rsidRDefault="00A26B62" w:rsidP="008077E0">
            <w:pPr>
              <w:rPr>
                <w:rFonts w:ascii="Arial" w:hAnsi="Arial" w:cs="Arial"/>
                <w:b/>
                <w:bCs/>
                <w:sz w:val="22"/>
                <w:szCs w:val="22"/>
              </w:rPr>
            </w:pPr>
          </w:p>
          <w:p w14:paraId="0471E805" w14:textId="77777777" w:rsidR="00A26B62" w:rsidRPr="0068527A" w:rsidRDefault="00A26B62" w:rsidP="008077E0">
            <w:pPr>
              <w:rPr>
                <w:rFonts w:ascii="Arial" w:hAnsi="Arial" w:cs="Arial"/>
                <w:b/>
                <w:bCs/>
                <w:sz w:val="22"/>
                <w:szCs w:val="22"/>
              </w:rPr>
            </w:pPr>
            <w:r w:rsidRPr="0068527A">
              <w:rPr>
                <w:rFonts w:ascii="Arial" w:hAnsi="Arial" w:cs="Arial"/>
                <w:b/>
                <w:bCs/>
                <w:sz w:val="22"/>
                <w:szCs w:val="22"/>
              </w:rPr>
              <w:t>Part 2: Indicate the desirable attribute(s) (i.e. competencies) this activity addresses (</w:t>
            </w:r>
            <w:r w:rsidRPr="0068527A">
              <w:rPr>
                <w:rFonts w:ascii="Arial" w:hAnsi="Arial" w:cs="Arial"/>
                <w:b/>
                <w:bCs/>
                <w:color w:val="FF0000"/>
                <w:sz w:val="22"/>
                <w:szCs w:val="22"/>
              </w:rPr>
              <w:t>maximum 25 words.</w:t>
            </w:r>
            <w:r w:rsidRPr="0068527A">
              <w:rPr>
                <w:rFonts w:ascii="Arial" w:hAnsi="Arial" w:cs="Arial"/>
                <w:b/>
                <w:bCs/>
                <w:sz w:val="22"/>
                <w:szCs w:val="22"/>
              </w:rPr>
              <w:t>)</w:t>
            </w:r>
          </w:p>
          <w:p w14:paraId="5C71F136" w14:textId="77777777" w:rsidR="00A26B62" w:rsidRPr="0068527A" w:rsidRDefault="00A26B62" w:rsidP="008077E0">
            <w:pPr>
              <w:rPr>
                <w:rFonts w:ascii="Arial" w:hAnsi="Arial" w:cs="Arial"/>
                <w:b/>
                <w:bCs/>
                <w:sz w:val="22"/>
                <w:szCs w:val="22"/>
              </w:rPr>
            </w:pPr>
          </w:p>
        </w:tc>
        <w:tc>
          <w:tcPr>
            <w:tcW w:w="576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62199465" w14:textId="77777777" w:rsidR="00A26B62" w:rsidRPr="0068527A" w:rsidRDefault="00A26B62" w:rsidP="008077E0">
            <w:pPr>
              <w:autoSpaceDE w:val="0"/>
              <w:autoSpaceDN w:val="0"/>
              <w:rPr>
                <w:rFonts w:ascii="Arial" w:hAnsi="Arial" w:cs="Arial"/>
                <w:bCs/>
                <w:sz w:val="22"/>
                <w:szCs w:val="22"/>
              </w:rPr>
            </w:pPr>
          </w:p>
          <w:p w14:paraId="67184751" w14:textId="77777777" w:rsidR="00A26B62" w:rsidRPr="0068527A" w:rsidRDefault="00A26B62" w:rsidP="008077E0">
            <w:pPr>
              <w:autoSpaceDE w:val="0"/>
              <w:autoSpaceDN w:val="0"/>
              <w:rPr>
                <w:rFonts w:ascii="Arial" w:hAnsi="Arial" w:cs="Arial"/>
                <w:sz w:val="22"/>
                <w:szCs w:val="22"/>
              </w:rPr>
            </w:pPr>
            <w:r w:rsidRPr="0068527A">
              <w:rPr>
                <w:rFonts w:ascii="Arial" w:hAnsi="Arial" w:cs="Arial"/>
                <w:bCs/>
                <w:sz w:val="22"/>
                <w:szCs w:val="22"/>
              </w:rPr>
              <w:t xml:space="preserve">Response: </w:t>
            </w:r>
          </w:p>
        </w:tc>
      </w:tr>
    </w:tbl>
    <w:p w14:paraId="0DA123B1" w14:textId="77777777" w:rsidR="00A26B62" w:rsidRPr="008077E0" w:rsidRDefault="00A26B62" w:rsidP="008077E0">
      <w:pPr>
        <w:rPr>
          <w:rFonts w:ascii="Arial" w:hAnsi="Arial" w:cs="Arial"/>
          <w:b/>
          <w:bCs/>
          <w:sz w:val="22"/>
          <w:szCs w:val="22"/>
        </w:rPr>
      </w:pPr>
    </w:p>
    <w:p w14:paraId="0D142F6F" w14:textId="77777777" w:rsidR="005B3B49" w:rsidRPr="008077E0" w:rsidRDefault="005B3B49" w:rsidP="008077E0">
      <w:pPr>
        <w:rPr>
          <w:rFonts w:ascii="Arial" w:hAnsi="Arial" w:cs="Arial"/>
          <w:b/>
          <w:bCs/>
          <w:sz w:val="22"/>
          <w:szCs w:val="22"/>
        </w:rPr>
      </w:pPr>
    </w:p>
    <w:tbl>
      <w:tblPr>
        <w:tblW w:w="9360" w:type="dxa"/>
        <w:tblCellMar>
          <w:left w:w="0" w:type="dxa"/>
          <w:right w:w="0" w:type="dxa"/>
        </w:tblCellMar>
        <w:tblLook w:val="04A0" w:firstRow="1" w:lastRow="0" w:firstColumn="1" w:lastColumn="0" w:noHBand="0" w:noVBand="1"/>
      </w:tblPr>
      <w:tblGrid>
        <w:gridCol w:w="3600"/>
        <w:gridCol w:w="5760"/>
      </w:tblGrid>
      <w:tr w:rsidR="004B3500" w:rsidRPr="008077E0" w14:paraId="74C09C2B" w14:textId="77777777" w:rsidTr="00FA4DBB">
        <w:tc>
          <w:tcPr>
            <w:tcW w:w="93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75AD14" w14:textId="77777777" w:rsidR="004B3500" w:rsidRPr="008077E0" w:rsidRDefault="004B3500" w:rsidP="008077E0">
            <w:pPr>
              <w:rPr>
                <w:rFonts w:ascii="Arial" w:hAnsi="Arial" w:cs="Arial"/>
                <w:b/>
                <w:bCs/>
                <w:sz w:val="22"/>
                <w:szCs w:val="22"/>
                <w:lang w:val="en"/>
              </w:rPr>
            </w:pPr>
          </w:p>
          <w:p w14:paraId="4E88FCC5" w14:textId="00024ACB" w:rsidR="004B3500" w:rsidRPr="008077E0" w:rsidRDefault="004B3500" w:rsidP="008077E0">
            <w:pPr>
              <w:rPr>
                <w:rFonts w:ascii="Arial" w:hAnsi="Arial" w:cs="Arial"/>
                <w:b/>
                <w:bCs/>
                <w:sz w:val="22"/>
                <w:szCs w:val="22"/>
                <w:lang w:val="en"/>
              </w:rPr>
            </w:pPr>
            <w:r w:rsidRPr="008077E0">
              <w:rPr>
                <w:rFonts w:ascii="Arial" w:hAnsi="Arial" w:cs="Arial"/>
                <w:b/>
                <w:bCs/>
                <w:sz w:val="22"/>
                <w:szCs w:val="22"/>
                <w:lang w:val="en"/>
              </w:rPr>
              <w:t>The provider analyzes changes in learners (competence, performance, or patient outcomes) achieved as a result of the overall program's activities/educational interventions.</w:t>
            </w:r>
            <w:r w:rsidR="000835BA">
              <w:rPr>
                <w:rFonts w:ascii="Arial" w:hAnsi="Arial" w:cs="Arial"/>
                <w:b/>
                <w:bCs/>
                <w:sz w:val="22"/>
                <w:szCs w:val="22"/>
                <w:lang w:val="en"/>
              </w:rPr>
              <w:t xml:space="preserve"> (</w:t>
            </w:r>
            <w:r w:rsidR="00CD5BA0">
              <w:rPr>
                <w:rFonts w:ascii="Arial" w:hAnsi="Arial" w:cs="Arial"/>
                <w:b/>
                <w:bCs/>
                <w:sz w:val="22"/>
                <w:szCs w:val="22"/>
                <w:lang w:val="en"/>
              </w:rPr>
              <w:t>Formerly</w:t>
            </w:r>
            <w:r w:rsidR="000835BA">
              <w:rPr>
                <w:rFonts w:ascii="Arial" w:hAnsi="Arial" w:cs="Arial"/>
                <w:b/>
                <w:bCs/>
                <w:sz w:val="22"/>
                <w:szCs w:val="22"/>
                <w:lang w:val="en"/>
              </w:rPr>
              <w:t xml:space="preserve"> </w:t>
            </w:r>
            <w:r w:rsidR="000835BA" w:rsidRPr="008077E0">
              <w:rPr>
                <w:rFonts w:ascii="Arial" w:hAnsi="Arial" w:cs="Arial"/>
                <w:b/>
                <w:bCs/>
                <w:sz w:val="22"/>
                <w:szCs w:val="22"/>
                <w:lang w:val="en"/>
              </w:rPr>
              <w:t>Criterion 11</w:t>
            </w:r>
            <w:r w:rsidR="000835BA">
              <w:rPr>
                <w:rFonts w:ascii="Arial" w:hAnsi="Arial" w:cs="Arial"/>
                <w:b/>
                <w:bCs/>
                <w:sz w:val="22"/>
                <w:szCs w:val="22"/>
                <w:lang w:val="en"/>
              </w:rPr>
              <w:t>)</w:t>
            </w:r>
          </w:p>
          <w:p w14:paraId="120C4E94" w14:textId="77777777" w:rsidR="004B3500" w:rsidRPr="008077E0" w:rsidRDefault="004B3500" w:rsidP="008077E0">
            <w:pPr>
              <w:rPr>
                <w:rFonts w:ascii="Arial" w:hAnsi="Arial" w:cs="Arial"/>
                <w:bCs/>
                <w:sz w:val="22"/>
                <w:szCs w:val="22"/>
                <w:lang w:val="en"/>
              </w:rPr>
            </w:pPr>
          </w:p>
          <w:p w14:paraId="11F23792" w14:textId="77777777" w:rsidR="004B3500" w:rsidRPr="008077E0" w:rsidRDefault="004B3500" w:rsidP="008077E0">
            <w:pPr>
              <w:rPr>
                <w:rFonts w:ascii="Arial" w:hAnsi="Arial" w:cs="Arial"/>
                <w:bCs/>
                <w:sz w:val="22"/>
                <w:szCs w:val="22"/>
                <w:lang w:val="en"/>
              </w:rPr>
            </w:pPr>
            <w:r w:rsidRPr="008077E0">
              <w:rPr>
                <w:rFonts w:ascii="Arial" w:hAnsi="Arial" w:cs="Arial"/>
                <w:bCs/>
                <w:sz w:val="22"/>
                <w:szCs w:val="22"/>
                <w:lang w:val="en"/>
              </w:rPr>
              <w:t>ACCME Note</w:t>
            </w:r>
          </w:p>
          <w:p w14:paraId="42AFC42D" w14:textId="55CAEAE2" w:rsidR="004B3500" w:rsidRPr="008077E0" w:rsidRDefault="004B3500" w:rsidP="000E540D">
            <w:pPr>
              <w:rPr>
                <w:rFonts w:ascii="Arial" w:hAnsi="Arial" w:cs="Arial"/>
                <w:sz w:val="22"/>
                <w:szCs w:val="22"/>
              </w:rPr>
            </w:pPr>
            <w:r w:rsidRPr="008077E0">
              <w:rPr>
                <w:rFonts w:ascii="Arial" w:hAnsi="Arial" w:cs="Arial"/>
                <w:bCs/>
                <w:sz w:val="22"/>
                <w:szCs w:val="22"/>
                <w:lang w:val="en"/>
              </w:rPr>
              <w:t>The accredited provider is asked to collect data and information about the changes that result from its educational interventions, including changes it expects learners to make, changes that learners actually make, and/or the impact on patients. Using this data and information, the provider is asked to look across all its activities and analyze its impact in terms of those changes.</w:t>
            </w:r>
          </w:p>
        </w:tc>
      </w:tr>
      <w:tr w:rsidR="004B3500" w:rsidRPr="008077E0" w14:paraId="2F88FFB3" w14:textId="77777777" w:rsidTr="000E540D">
        <w:trPr>
          <w:trHeight w:val="5920"/>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1CA723" w14:textId="77777777" w:rsidR="004B3500" w:rsidRPr="008077E0" w:rsidRDefault="004B3500" w:rsidP="008077E0">
            <w:pPr>
              <w:rPr>
                <w:rFonts w:ascii="Arial" w:hAnsi="Arial" w:cs="Arial"/>
                <w:sz w:val="22"/>
                <w:szCs w:val="22"/>
              </w:rPr>
            </w:pPr>
          </w:p>
          <w:p w14:paraId="28D9E742" w14:textId="77777777" w:rsidR="007B7FF0" w:rsidRDefault="00F077E8" w:rsidP="007B7FF0">
            <w:r w:rsidRPr="008077E0">
              <w:rPr>
                <w:rFonts w:ascii="Arial" w:hAnsi="Arial" w:cs="Arial"/>
                <w:b/>
                <w:sz w:val="22"/>
                <w:szCs w:val="22"/>
              </w:rPr>
              <w:t>Collect</w:t>
            </w:r>
            <w:r w:rsidR="004B3500" w:rsidRPr="008077E0">
              <w:rPr>
                <w:rFonts w:ascii="Arial" w:hAnsi="Arial" w:cs="Arial"/>
                <w:b/>
                <w:sz w:val="22"/>
                <w:szCs w:val="22"/>
              </w:rPr>
              <w:t xml:space="preserve"> data about the change in learners’ competence using evaluation forms from </w:t>
            </w:r>
            <w:r w:rsidRPr="008077E0">
              <w:rPr>
                <w:rFonts w:ascii="Arial" w:hAnsi="Arial" w:cs="Arial"/>
                <w:b/>
                <w:sz w:val="22"/>
                <w:szCs w:val="22"/>
              </w:rPr>
              <w:t>CME Activities that</w:t>
            </w:r>
            <w:r w:rsidR="004B3500" w:rsidRPr="008077E0">
              <w:rPr>
                <w:rFonts w:ascii="Arial" w:hAnsi="Arial" w:cs="Arial"/>
                <w:b/>
                <w:sz w:val="22"/>
                <w:szCs w:val="22"/>
              </w:rPr>
              <w:t xml:space="preserve"> can</w:t>
            </w:r>
            <w:r w:rsidRPr="008077E0">
              <w:rPr>
                <w:rFonts w:ascii="Arial" w:hAnsi="Arial" w:cs="Arial"/>
                <w:b/>
                <w:sz w:val="22"/>
                <w:szCs w:val="22"/>
              </w:rPr>
              <w:t xml:space="preserve"> be</w:t>
            </w:r>
            <w:r w:rsidR="004B3500" w:rsidRPr="008077E0">
              <w:rPr>
                <w:rFonts w:ascii="Arial" w:hAnsi="Arial" w:cs="Arial"/>
                <w:b/>
                <w:sz w:val="22"/>
                <w:szCs w:val="22"/>
              </w:rPr>
              <w:t xml:space="preserve"> use</w:t>
            </w:r>
            <w:r w:rsidRPr="008077E0">
              <w:rPr>
                <w:rFonts w:ascii="Arial" w:hAnsi="Arial" w:cs="Arial"/>
                <w:b/>
                <w:sz w:val="22"/>
                <w:szCs w:val="22"/>
              </w:rPr>
              <w:t>d</w:t>
            </w:r>
            <w:r w:rsidR="004B3500" w:rsidRPr="008077E0">
              <w:rPr>
                <w:rFonts w:ascii="Arial" w:hAnsi="Arial" w:cs="Arial"/>
                <w:b/>
                <w:sz w:val="22"/>
                <w:szCs w:val="22"/>
              </w:rPr>
              <w:t xml:space="preserve"> to draw conclusions ab</w:t>
            </w:r>
            <w:r w:rsidRPr="008077E0">
              <w:rPr>
                <w:rFonts w:ascii="Arial" w:hAnsi="Arial" w:cs="Arial"/>
                <w:b/>
                <w:sz w:val="22"/>
                <w:szCs w:val="22"/>
              </w:rPr>
              <w:t xml:space="preserve">out the </w:t>
            </w:r>
            <w:r w:rsidR="004B3500" w:rsidRPr="008077E0">
              <w:rPr>
                <w:rFonts w:ascii="Arial" w:hAnsi="Arial" w:cs="Arial"/>
                <w:b/>
                <w:sz w:val="22"/>
                <w:szCs w:val="22"/>
              </w:rPr>
              <w:t>CME program’s impact on changing learners’ competence.</w:t>
            </w:r>
            <w:r w:rsidR="007B7FF0">
              <w:t xml:space="preserve"> </w:t>
            </w:r>
          </w:p>
          <w:p w14:paraId="1E66085E" w14:textId="77777777" w:rsidR="007B7FF0" w:rsidRDefault="007B7FF0" w:rsidP="007B7FF0">
            <w:pPr>
              <w:rPr>
                <w:b/>
              </w:rPr>
            </w:pPr>
          </w:p>
          <w:p w14:paraId="57F40ECE" w14:textId="1AA98972" w:rsidR="009C579E" w:rsidRDefault="007B7FF0" w:rsidP="00731B4F">
            <w:pPr>
              <w:rPr>
                <w:rFonts w:ascii="Arial" w:hAnsi="Arial" w:cs="Arial"/>
                <w:b/>
                <w:sz w:val="22"/>
                <w:szCs w:val="22"/>
              </w:rPr>
            </w:pPr>
            <w:r w:rsidRPr="007B7FF0">
              <w:rPr>
                <w:rFonts w:ascii="Arial" w:hAnsi="Arial" w:cs="Arial"/>
                <w:b/>
                <w:color w:val="FF0000"/>
                <w:sz w:val="22"/>
                <w:szCs w:val="22"/>
              </w:rPr>
              <w:t>N</w:t>
            </w:r>
            <w:r w:rsidRPr="0068527A">
              <w:rPr>
                <w:rFonts w:ascii="Arial" w:hAnsi="Arial" w:cs="Arial"/>
                <w:b/>
                <w:color w:val="FF0000"/>
                <w:sz w:val="22"/>
                <w:szCs w:val="22"/>
              </w:rPr>
              <w:t xml:space="preserve">EW </w:t>
            </w:r>
            <w:r w:rsidRPr="0068527A">
              <w:rPr>
                <w:rFonts w:ascii="Arial" w:hAnsi="Arial" w:cs="Arial"/>
                <w:b/>
                <w:sz w:val="22"/>
                <w:szCs w:val="22"/>
              </w:rPr>
              <w:t>Discuss with learners the changes they intend to make</w:t>
            </w:r>
            <w:r w:rsidR="00731B4F" w:rsidRPr="0068527A">
              <w:rPr>
                <w:rFonts w:ascii="Arial" w:hAnsi="Arial" w:cs="Arial"/>
                <w:b/>
                <w:sz w:val="22"/>
                <w:szCs w:val="22"/>
              </w:rPr>
              <w:t xml:space="preserve"> </w:t>
            </w:r>
            <w:r w:rsidRPr="0068527A">
              <w:rPr>
                <w:rFonts w:ascii="Arial" w:hAnsi="Arial" w:cs="Arial"/>
                <w:b/>
                <w:sz w:val="22"/>
                <w:szCs w:val="22"/>
              </w:rPr>
              <w:t>to their strategies, performance, or patient care that</w:t>
            </w:r>
            <w:r w:rsidR="00731B4F" w:rsidRPr="0068527A">
              <w:rPr>
                <w:rFonts w:ascii="Arial" w:hAnsi="Arial" w:cs="Arial"/>
                <w:b/>
                <w:sz w:val="22"/>
                <w:szCs w:val="22"/>
              </w:rPr>
              <w:t xml:space="preserve"> </w:t>
            </w:r>
            <w:r w:rsidRPr="0068527A">
              <w:rPr>
                <w:rFonts w:ascii="Arial" w:hAnsi="Arial" w:cs="Arial"/>
                <w:b/>
                <w:sz w:val="22"/>
                <w:szCs w:val="22"/>
              </w:rPr>
              <w:t xml:space="preserve">will result </w:t>
            </w:r>
            <w:r w:rsidR="00B455E2" w:rsidRPr="0068527A">
              <w:rPr>
                <w:rFonts w:ascii="Arial" w:hAnsi="Arial" w:cs="Arial"/>
                <w:b/>
                <w:sz w:val="22"/>
                <w:szCs w:val="22"/>
              </w:rPr>
              <w:t>from this</w:t>
            </w:r>
            <w:r w:rsidRPr="0068527A">
              <w:rPr>
                <w:rFonts w:ascii="Arial" w:hAnsi="Arial" w:cs="Arial"/>
                <w:b/>
                <w:sz w:val="22"/>
                <w:szCs w:val="22"/>
              </w:rPr>
              <w:t xml:space="preserve"> activity and list that</w:t>
            </w:r>
            <w:r w:rsidR="00731B4F" w:rsidRPr="0068527A">
              <w:rPr>
                <w:rFonts w:ascii="Arial" w:hAnsi="Arial" w:cs="Arial"/>
                <w:b/>
                <w:sz w:val="22"/>
                <w:szCs w:val="22"/>
              </w:rPr>
              <w:t xml:space="preserve"> </w:t>
            </w:r>
            <w:r w:rsidRPr="0068527A">
              <w:rPr>
                <w:rFonts w:ascii="Arial" w:hAnsi="Arial" w:cs="Arial"/>
                <w:b/>
                <w:sz w:val="22"/>
                <w:szCs w:val="22"/>
              </w:rPr>
              <w:t>information</w:t>
            </w:r>
            <w:r w:rsidR="00731B4F" w:rsidRPr="0068527A">
              <w:rPr>
                <w:rFonts w:ascii="Arial" w:hAnsi="Arial" w:cs="Arial"/>
                <w:b/>
                <w:sz w:val="22"/>
                <w:szCs w:val="22"/>
              </w:rPr>
              <w:t>.</w:t>
            </w:r>
          </w:p>
          <w:p w14:paraId="218E4CBC" w14:textId="689EC118" w:rsidR="004B3500" w:rsidRPr="008077E0" w:rsidRDefault="004B3500" w:rsidP="004769DE">
            <w:pPr>
              <w:tabs>
                <w:tab w:val="center" w:pos="1692"/>
              </w:tabs>
              <w:rPr>
                <w:rFonts w:ascii="Arial" w:hAnsi="Arial" w:cs="Arial"/>
                <w:b/>
                <w:sz w:val="22"/>
                <w:szCs w:val="22"/>
              </w:rPr>
            </w:pPr>
          </w:p>
          <w:p w14:paraId="75FBE423" w14:textId="77777777" w:rsidR="004B3500" w:rsidRPr="008077E0" w:rsidRDefault="004B3500" w:rsidP="008077E0">
            <w:pPr>
              <w:rPr>
                <w:rFonts w:ascii="Arial" w:hAnsi="Arial" w:cs="Arial"/>
                <w:sz w:val="22"/>
                <w:szCs w:val="22"/>
              </w:rPr>
            </w:pP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2D3F0BEC" w14:textId="77777777" w:rsidR="004B3500" w:rsidRPr="008077E0" w:rsidRDefault="004B3500" w:rsidP="008077E0">
            <w:pPr>
              <w:rPr>
                <w:rFonts w:ascii="Arial" w:hAnsi="Arial" w:cs="Arial"/>
                <w:sz w:val="22"/>
                <w:szCs w:val="22"/>
              </w:rPr>
            </w:pPr>
          </w:p>
          <w:p w14:paraId="60567CC0" w14:textId="77777777" w:rsidR="004B3500" w:rsidRPr="008077E0" w:rsidRDefault="004B3500" w:rsidP="008077E0">
            <w:pPr>
              <w:rPr>
                <w:rFonts w:ascii="Arial" w:hAnsi="Arial" w:cs="Arial"/>
                <w:sz w:val="22"/>
                <w:szCs w:val="22"/>
              </w:rPr>
            </w:pPr>
            <w:r w:rsidRPr="008077E0">
              <w:rPr>
                <w:rFonts w:ascii="Arial" w:hAnsi="Arial" w:cs="Arial"/>
                <w:sz w:val="22"/>
                <w:szCs w:val="22"/>
              </w:rPr>
              <w:t>Response:</w:t>
            </w:r>
          </w:p>
          <w:p w14:paraId="1B132553" w14:textId="77777777" w:rsidR="00D41B9B" w:rsidRPr="00D41B9B" w:rsidRDefault="00D41B9B" w:rsidP="00D41B9B">
            <w:pPr>
              <w:rPr>
                <w:rFonts w:ascii="Arial" w:hAnsi="Arial" w:cs="Arial"/>
                <w:sz w:val="22"/>
                <w:szCs w:val="22"/>
              </w:rPr>
            </w:pPr>
            <w:r w:rsidRPr="00D41B9B">
              <w:rPr>
                <w:rFonts w:ascii="Arial" w:hAnsi="Arial" w:cs="Arial"/>
                <w:sz w:val="22"/>
                <w:szCs w:val="22"/>
              </w:rPr>
              <w:t xml:space="preserve">Evaluation forms will be distributed to all learners after the completion of the program.  These evaluation forms must be completed prior to the learner obtaining a CME certificate. </w:t>
            </w:r>
          </w:p>
          <w:p w14:paraId="488BA5DD" w14:textId="77777777" w:rsidR="00D41B9B" w:rsidRPr="00D41B9B" w:rsidRDefault="00D41B9B" w:rsidP="00D41B9B">
            <w:pPr>
              <w:rPr>
                <w:rFonts w:ascii="Arial" w:hAnsi="Arial" w:cs="Arial"/>
                <w:sz w:val="22"/>
                <w:szCs w:val="22"/>
              </w:rPr>
            </w:pPr>
            <w:r w:rsidRPr="00D41B9B">
              <w:rPr>
                <w:rFonts w:ascii="Arial" w:hAnsi="Arial" w:cs="Arial"/>
                <w:sz w:val="22"/>
                <w:szCs w:val="22"/>
              </w:rPr>
              <w:t>A tabulated summary of the evaluation will be provided to the instructor and committee chairs in charge of the program.</w:t>
            </w:r>
          </w:p>
          <w:p w14:paraId="02EC43B2" w14:textId="4D4AF650" w:rsidR="00003D1D" w:rsidRDefault="00003D1D" w:rsidP="00D41B9B">
            <w:pPr>
              <w:rPr>
                <w:rFonts w:ascii="Arial" w:hAnsi="Arial" w:cs="Arial"/>
                <w:sz w:val="22"/>
                <w:szCs w:val="22"/>
              </w:rPr>
            </w:pPr>
            <w:r>
              <w:rPr>
                <w:rFonts w:ascii="Arial" w:hAnsi="Arial" w:cs="Arial"/>
                <w:sz w:val="22"/>
                <w:szCs w:val="22"/>
              </w:rPr>
              <w:t>Based on previous feedback, changes to offerings have been instituted, for example offering the film series via virtual platform has allowed for longer, deeper and richer discussions satisfying participant curiosity.</w:t>
            </w:r>
          </w:p>
          <w:p w14:paraId="1F0DD36D" w14:textId="77777777" w:rsidR="00D41B9B" w:rsidRDefault="00D41B9B" w:rsidP="00D41B9B">
            <w:pPr>
              <w:rPr>
                <w:rFonts w:ascii="Arial" w:hAnsi="Arial" w:cs="Arial"/>
                <w:sz w:val="22"/>
                <w:szCs w:val="22"/>
              </w:rPr>
            </w:pPr>
          </w:p>
          <w:p w14:paraId="278BBE27" w14:textId="77777777" w:rsidR="00D41B9B" w:rsidRDefault="00D41B9B" w:rsidP="00D41B9B">
            <w:pPr>
              <w:rPr>
                <w:rFonts w:ascii="Arial" w:hAnsi="Arial" w:cs="Arial"/>
                <w:sz w:val="22"/>
                <w:szCs w:val="22"/>
              </w:rPr>
            </w:pPr>
            <w:r w:rsidRPr="00D41B9B">
              <w:rPr>
                <w:rFonts w:ascii="Arial" w:hAnsi="Arial" w:cs="Arial"/>
                <w:sz w:val="22"/>
                <w:szCs w:val="22"/>
                <w:highlight w:val="yellow"/>
              </w:rPr>
              <w:t>Additional response by instructor is optional</w:t>
            </w:r>
          </w:p>
          <w:p w14:paraId="6B2D2B55" w14:textId="77777777" w:rsidR="00D41B9B" w:rsidRDefault="00D41B9B" w:rsidP="00D41B9B">
            <w:pPr>
              <w:rPr>
                <w:rFonts w:ascii="Arial" w:hAnsi="Arial" w:cs="Arial"/>
                <w:sz w:val="22"/>
                <w:szCs w:val="22"/>
              </w:rPr>
            </w:pPr>
          </w:p>
          <w:p w14:paraId="75CF4315" w14:textId="46CABFCE" w:rsidR="00D41B9B" w:rsidRPr="008077E0" w:rsidRDefault="00D41B9B" w:rsidP="00D41B9B">
            <w:pPr>
              <w:rPr>
                <w:rFonts w:ascii="Arial" w:hAnsi="Arial" w:cs="Arial"/>
                <w:sz w:val="22"/>
                <w:szCs w:val="22"/>
              </w:rPr>
            </w:pPr>
          </w:p>
        </w:tc>
      </w:tr>
    </w:tbl>
    <w:p w14:paraId="49C5DD9D" w14:textId="3EE4527E" w:rsidR="00C55923" w:rsidRDefault="00C55923">
      <w:pPr>
        <w:rPr>
          <w:rFonts w:ascii="Arial" w:hAnsi="Arial" w:cs="Arial"/>
          <w:b/>
          <w:bCs/>
          <w:sz w:val="22"/>
          <w:szCs w:val="22"/>
        </w:rPr>
      </w:pPr>
    </w:p>
    <w:p w14:paraId="583D73EE" w14:textId="4895483A" w:rsidR="00D41B9B" w:rsidRDefault="00D41B9B">
      <w:pPr>
        <w:rPr>
          <w:rFonts w:ascii="Arial" w:hAnsi="Arial" w:cs="Arial"/>
          <w:b/>
          <w:bCs/>
          <w:sz w:val="22"/>
          <w:szCs w:val="22"/>
        </w:rPr>
      </w:pPr>
    </w:p>
    <w:p w14:paraId="61894DEC" w14:textId="77777777" w:rsidR="00D41B9B" w:rsidRPr="00445FDD" w:rsidRDefault="00D41B9B" w:rsidP="00D41B9B">
      <w:pPr>
        <w:pBdr>
          <w:top w:val="single" w:sz="4" w:space="1" w:color="auto"/>
          <w:left w:val="single" w:sz="4" w:space="4" w:color="auto"/>
          <w:bottom w:val="single" w:sz="4" w:space="1" w:color="auto"/>
          <w:right w:val="single" w:sz="4" w:space="4" w:color="auto"/>
        </w:pBdr>
        <w:shd w:val="clear" w:color="auto" w:fill="4F81BD" w:themeFill="accent1"/>
        <w:autoSpaceDE w:val="0"/>
        <w:autoSpaceDN w:val="0"/>
        <w:adjustRightInd w:val="0"/>
        <w:ind w:left="180"/>
        <w:jc w:val="center"/>
        <w:rPr>
          <w:rFonts w:ascii="Arial" w:eastAsiaTheme="minorHAnsi" w:hAnsi="Arial" w:cs="Arial"/>
          <w:b/>
          <w:bCs/>
          <w:color w:val="FFFFFF" w:themeColor="background1"/>
        </w:rPr>
      </w:pPr>
      <w:r w:rsidRPr="00445FDD">
        <w:rPr>
          <w:rFonts w:ascii="Arial" w:eastAsiaTheme="minorHAnsi" w:hAnsi="Arial" w:cs="Arial"/>
          <w:b/>
          <w:bCs/>
          <w:color w:val="FFFFFF" w:themeColor="background1"/>
        </w:rPr>
        <w:t>Ensuring that Clinical Content is Valid</w:t>
      </w:r>
    </w:p>
    <w:p w14:paraId="6B7F35D1" w14:textId="77777777" w:rsidR="00D41B9B" w:rsidRPr="00445FDD" w:rsidRDefault="00D41B9B" w:rsidP="00D41B9B">
      <w:pPr>
        <w:autoSpaceDE w:val="0"/>
        <w:autoSpaceDN w:val="0"/>
        <w:adjustRightInd w:val="0"/>
        <w:ind w:left="180"/>
        <w:rPr>
          <w:rFonts w:ascii="Arial" w:eastAsiaTheme="minorHAnsi" w:hAnsi="Arial" w:cs="Arial"/>
          <w:b/>
          <w:bCs/>
          <w:color w:val="4F82BE"/>
          <w:sz w:val="22"/>
          <w:szCs w:val="22"/>
        </w:rPr>
      </w:pPr>
    </w:p>
    <w:p w14:paraId="0A408006" w14:textId="77777777" w:rsidR="00D41B9B" w:rsidRPr="00445FDD" w:rsidRDefault="00D41B9B" w:rsidP="00D41B9B">
      <w:pPr>
        <w:autoSpaceDE w:val="0"/>
        <w:autoSpaceDN w:val="0"/>
        <w:adjustRightInd w:val="0"/>
        <w:ind w:left="180"/>
        <w:rPr>
          <w:rFonts w:ascii="Arial" w:eastAsiaTheme="minorHAnsi" w:hAnsi="Arial" w:cs="Arial"/>
          <w:color w:val="000000"/>
          <w:sz w:val="20"/>
          <w:szCs w:val="20"/>
        </w:rPr>
      </w:pPr>
      <w:r w:rsidRPr="00445FDD">
        <w:rPr>
          <w:rFonts w:ascii="Arial" w:eastAsiaTheme="minorHAnsi" w:hAnsi="Arial" w:cs="Arial"/>
          <w:color w:val="000000"/>
          <w:sz w:val="20"/>
          <w:szCs w:val="20"/>
        </w:rPr>
        <w:t>Dear Prospective Planner/Faculty Member:</w:t>
      </w:r>
    </w:p>
    <w:p w14:paraId="677C2BA3" w14:textId="77777777" w:rsidR="00D41B9B" w:rsidRPr="00445FDD" w:rsidRDefault="00D41B9B" w:rsidP="00D41B9B">
      <w:pPr>
        <w:autoSpaceDE w:val="0"/>
        <w:autoSpaceDN w:val="0"/>
        <w:adjustRightInd w:val="0"/>
        <w:ind w:left="180"/>
        <w:rPr>
          <w:rFonts w:ascii="Arial" w:eastAsiaTheme="minorHAnsi" w:hAnsi="Arial" w:cs="Arial"/>
          <w:color w:val="000000"/>
          <w:sz w:val="20"/>
          <w:szCs w:val="20"/>
        </w:rPr>
      </w:pPr>
    </w:p>
    <w:p w14:paraId="21A2F4AB" w14:textId="77777777" w:rsidR="00D41B9B" w:rsidRPr="00445FDD" w:rsidRDefault="00D41B9B" w:rsidP="00D41B9B">
      <w:pPr>
        <w:autoSpaceDE w:val="0"/>
        <w:autoSpaceDN w:val="0"/>
        <w:adjustRightInd w:val="0"/>
        <w:ind w:left="180"/>
        <w:rPr>
          <w:rFonts w:ascii="Arial" w:eastAsiaTheme="minorHAnsi" w:hAnsi="Arial" w:cs="Arial"/>
          <w:color w:val="000000"/>
          <w:sz w:val="20"/>
          <w:szCs w:val="20"/>
        </w:rPr>
      </w:pPr>
      <w:r w:rsidRPr="00445FDD">
        <w:rPr>
          <w:rFonts w:ascii="Arial" w:eastAsiaTheme="minorHAnsi" w:hAnsi="Arial" w:cs="Arial"/>
          <w:color w:val="000000"/>
          <w:sz w:val="20"/>
          <w:szCs w:val="20"/>
        </w:rPr>
        <w:t>As an important contributor to our accredited education, we would like to enlist your help to ensure that educational content is fair and balanced, and that any clinical content presented supports safe, effective patient care. This includes the expectations that:</w:t>
      </w:r>
    </w:p>
    <w:p w14:paraId="0390FF8B" w14:textId="77777777" w:rsidR="00D41B9B" w:rsidRPr="00445FDD" w:rsidRDefault="00D41B9B" w:rsidP="00D41B9B">
      <w:pPr>
        <w:autoSpaceDE w:val="0"/>
        <w:autoSpaceDN w:val="0"/>
        <w:adjustRightInd w:val="0"/>
        <w:ind w:left="180"/>
        <w:rPr>
          <w:rFonts w:ascii="Arial" w:eastAsiaTheme="minorHAnsi" w:hAnsi="Arial" w:cs="Arial"/>
          <w:color w:val="000000"/>
          <w:sz w:val="20"/>
          <w:szCs w:val="20"/>
        </w:rPr>
      </w:pPr>
    </w:p>
    <w:p w14:paraId="6CA82C8B" w14:textId="77777777" w:rsidR="00D41B9B" w:rsidRPr="00445FDD" w:rsidRDefault="00D41B9B" w:rsidP="00D41B9B">
      <w:pPr>
        <w:numPr>
          <w:ilvl w:val="0"/>
          <w:numId w:val="24"/>
        </w:numPr>
        <w:autoSpaceDE w:val="0"/>
        <w:autoSpaceDN w:val="0"/>
        <w:adjustRightInd w:val="0"/>
        <w:spacing w:after="200" w:line="276" w:lineRule="auto"/>
        <w:ind w:left="180"/>
        <w:contextualSpacing/>
        <w:rPr>
          <w:rFonts w:ascii="Arial" w:eastAsiaTheme="minorHAnsi" w:hAnsi="Arial" w:cs="Arial"/>
          <w:color w:val="000000"/>
          <w:sz w:val="20"/>
          <w:szCs w:val="20"/>
        </w:rPr>
      </w:pPr>
      <w:r w:rsidRPr="00445FDD">
        <w:rPr>
          <w:rFonts w:ascii="Arial" w:eastAsiaTheme="minorHAnsi" w:hAnsi="Arial" w:cs="Arial"/>
          <w:color w:val="000000"/>
          <w:sz w:val="20"/>
          <w:szCs w:val="20"/>
        </w:rPr>
        <w:t>All recommendations for patient care in accredited continuing education must be based on current science, evidence, and clinical reasoning, while giving a fair and balanced view of diagnostic and therapeutic options.</w:t>
      </w:r>
    </w:p>
    <w:p w14:paraId="0AC1C16B" w14:textId="77777777" w:rsidR="00D41B9B" w:rsidRPr="00445FDD" w:rsidRDefault="00D41B9B" w:rsidP="00D41B9B">
      <w:pPr>
        <w:numPr>
          <w:ilvl w:val="0"/>
          <w:numId w:val="24"/>
        </w:numPr>
        <w:autoSpaceDE w:val="0"/>
        <w:autoSpaceDN w:val="0"/>
        <w:adjustRightInd w:val="0"/>
        <w:spacing w:after="200" w:line="276" w:lineRule="auto"/>
        <w:ind w:left="180"/>
        <w:contextualSpacing/>
        <w:rPr>
          <w:rFonts w:ascii="Arial" w:eastAsiaTheme="minorHAnsi" w:hAnsi="Arial" w:cs="Arial"/>
          <w:color w:val="000000"/>
          <w:sz w:val="20"/>
          <w:szCs w:val="20"/>
        </w:rPr>
      </w:pPr>
      <w:r w:rsidRPr="00445FDD">
        <w:rPr>
          <w:rFonts w:ascii="Arial" w:eastAsiaTheme="minorHAnsi" w:hAnsi="Arial" w:cs="Arial"/>
          <w:color w:val="000000"/>
          <w:sz w:val="20"/>
          <w:szCs w:val="20"/>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4625CF28" w14:textId="77777777" w:rsidR="00D41B9B" w:rsidRPr="00445FDD" w:rsidRDefault="00D41B9B" w:rsidP="00D41B9B">
      <w:pPr>
        <w:numPr>
          <w:ilvl w:val="0"/>
          <w:numId w:val="24"/>
        </w:numPr>
        <w:autoSpaceDE w:val="0"/>
        <w:autoSpaceDN w:val="0"/>
        <w:adjustRightInd w:val="0"/>
        <w:spacing w:after="200" w:line="276" w:lineRule="auto"/>
        <w:ind w:left="180"/>
        <w:contextualSpacing/>
        <w:rPr>
          <w:rFonts w:ascii="Arial" w:eastAsiaTheme="minorHAnsi" w:hAnsi="Arial" w:cs="Arial"/>
          <w:color w:val="000000"/>
          <w:sz w:val="20"/>
          <w:szCs w:val="20"/>
        </w:rPr>
      </w:pPr>
      <w:r w:rsidRPr="00445FDD">
        <w:rPr>
          <w:rFonts w:ascii="Arial" w:eastAsiaTheme="minorHAnsi" w:hAnsi="Arial" w:cs="Arial"/>
          <w:color w:val="000000"/>
          <w:sz w:val="20"/>
          <w:szCs w:val="20"/>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33890E98" w14:textId="77777777" w:rsidR="00D41B9B" w:rsidRPr="00445FDD" w:rsidRDefault="00D41B9B" w:rsidP="00D41B9B">
      <w:pPr>
        <w:numPr>
          <w:ilvl w:val="0"/>
          <w:numId w:val="24"/>
        </w:numPr>
        <w:autoSpaceDE w:val="0"/>
        <w:autoSpaceDN w:val="0"/>
        <w:adjustRightInd w:val="0"/>
        <w:spacing w:after="200" w:line="276" w:lineRule="auto"/>
        <w:ind w:left="180"/>
        <w:contextualSpacing/>
        <w:rPr>
          <w:rFonts w:ascii="Arial" w:eastAsiaTheme="minorHAnsi" w:hAnsi="Arial" w:cs="Arial"/>
          <w:color w:val="000000"/>
          <w:sz w:val="20"/>
          <w:szCs w:val="20"/>
        </w:rPr>
      </w:pPr>
      <w:r w:rsidRPr="00445FDD">
        <w:rPr>
          <w:rFonts w:ascii="Arial" w:eastAsiaTheme="minorHAnsi" w:hAnsi="Arial" w:cs="Arial"/>
          <w:color w:val="000000"/>
          <w:sz w:val="20"/>
          <w:szCs w:val="20"/>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2C01A7A0" w14:textId="77777777" w:rsidR="00D41B9B" w:rsidRPr="00445FDD" w:rsidRDefault="00D41B9B" w:rsidP="00D41B9B">
      <w:pPr>
        <w:autoSpaceDE w:val="0"/>
        <w:autoSpaceDN w:val="0"/>
        <w:adjustRightInd w:val="0"/>
        <w:ind w:left="180"/>
        <w:rPr>
          <w:rFonts w:ascii="Arial" w:eastAsiaTheme="minorHAnsi" w:hAnsi="Arial" w:cs="Arial"/>
          <w:color w:val="000000"/>
          <w:sz w:val="20"/>
          <w:szCs w:val="20"/>
        </w:rPr>
      </w:pPr>
    </w:p>
    <w:p w14:paraId="568866C3" w14:textId="77777777" w:rsidR="00D41B9B" w:rsidRPr="00445FDD" w:rsidRDefault="00D41B9B" w:rsidP="00D41B9B">
      <w:pPr>
        <w:autoSpaceDE w:val="0"/>
        <w:autoSpaceDN w:val="0"/>
        <w:adjustRightInd w:val="0"/>
        <w:ind w:left="180"/>
        <w:rPr>
          <w:rFonts w:ascii="Arial" w:eastAsiaTheme="minorHAnsi" w:hAnsi="Arial" w:cs="Arial"/>
          <w:color w:val="000000"/>
          <w:sz w:val="20"/>
          <w:szCs w:val="20"/>
        </w:rPr>
      </w:pPr>
      <w:r w:rsidRPr="00445FDD">
        <w:rPr>
          <w:rFonts w:ascii="Arial" w:eastAsiaTheme="minorHAnsi" w:hAnsi="Arial" w:cs="Arial"/>
          <w:color w:val="000000"/>
          <w:sz w:val="20"/>
          <w:szCs w:val="20"/>
        </w:rPr>
        <w:t xml:space="preserve">These expectations are drawn from </w:t>
      </w:r>
      <w:r w:rsidRPr="00445FDD">
        <w:rPr>
          <w:rFonts w:ascii="Arial" w:eastAsiaTheme="minorHAnsi" w:hAnsi="Arial" w:cs="Arial"/>
          <w:b/>
          <w:bCs/>
          <w:color w:val="000000"/>
          <w:sz w:val="20"/>
          <w:szCs w:val="20"/>
        </w:rPr>
        <w:t xml:space="preserve">Standard 1 </w:t>
      </w:r>
      <w:r w:rsidRPr="00445FDD">
        <w:rPr>
          <w:rFonts w:ascii="Arial" w:eastAsiaTheme="minorHAnsi" w:hAnsi="Arial" w:cs="Arial"/>
          <w:color w:val="000000"/>
          <w:sz w:val="20"/>
          <w:szCs w:val="20"/>
        </w:rPr>
        <w:t xml:space="preserve">of the ACCME Standards for Integrity and Independence in Accredited Continuing Education. For more information, see </w:t>
      </w:r>
      <w:r w:rsidRPr="00445FDD">
        <w:rPr>
          <w:rFonts w:ascii="Arial" w:eastAsiaTheme="minorHAnsi" w:hAnsi="Arial" w:cs="Arial"/>
          <w:b/>
          <w:bCs/>
          <w:color w:val="000000"/>
          <w:sz w:val="20"/>
          <w:szCs w:val="20"/>
        </w:rPr>
        <w:t>accme.org/standards</w:t>
      </w:r>
      <w:r w:rsidRPr="00445FDD">
        <w:rPr>
          <w:rFonts w:ascii="Arial" w:eastAsiaTheme="minorHAnsi" w:hAnsi="Arial" w:cs="Arial"/>
          <w:color w:val="000000"/>
          <w:sz w:val="20"/>
          <w:szCs w:val="20"/>
        </w:rPr>
        <w:t xml:space="preserve">. If we can help you to understand and/or apply these strategies to your education, please contact us at </w:t>
      </w:r>
      <w:hyperlink r:id="rId15" w:history="1">
        <w:r w:rsidRPr="00445FDD">
          <w:rPr>
            <w:rFonts w:ascii="Arial" w:eastAsiaTheme="minorHAnsi" w:hAnsi="Arial" w:cs="Arial"/>
            <w:color w:val="0000FF" w:themeColor="hyperlink"/>
            <w:sz w:val="20"/>
            <w:szCs w:val="20"/>
            <w:u w:val="single"/>
          </w:rPr>
          <w:t>cbroughton@apsa.org</w:t>
        </w:r>
      </w:hyperlink>
      <w:r w:rsidRPr="00445FDD">
        <w:rPr>
          <w:rFonts w:ascii="Arial" w:eastAsiaTheme="minorHAnsi" w:hAnsi="Arial" w:cs="Arial"/>
          <w:color w:val="000000"/>
          <w:sz w:val="20"/>
          <w:szCs w:val="20"/>
        </w:rPr>
        <w:t xml:space="preserve">. </w:t>
      </w:r>
    </w:p>
    <w:p w14:paraId="49DB252D" w14:textId="77777777" w:rsidR="00D41B9B" w:rsidRPr="00445FDD" w:rsidRDefault="00D41B9B" w:rsidP="00D41B9B">
      <w:pPr>
        <w:autoSpaceDE w:val="0"/>
        <w:autoSpaceDN w:val="0"/>
        <w:adjustRightInd w:val="0"/>
        <w:ind w:left="180"/>
        <w:rPr>
          <w:rFonts w:ascii="Arial" w:eastAsiaTheme="minorHAnsi" w:hAnsi="Arial" w:cs="Arial"/>
          <w:b/>
          <w:bCs/>
          <w:color w:val="000000"/>
          <w:sz w:val="20"/>
          <w:szCs w:val="20"/>
        </w:rPr>
      </w:pPr>
      <w:r w:rsidRPr="00445FDD">
        <w:rPr>
          <w:rFonts w:ascii="Arial" w:eastAsiaTheme="minorHAnsi" w:hAnsi="Arial" w:cs="Arial"/>
          <w:b/>
          <w:bCs/>
          <w:noProof/>
          <w:sz w:val="20"/>
          <w:szCs w:val="20"/>
        </w:rPr>
        <w:drawing>
          <wp:anchor distT="0" distB="0" distL="114300" distR="114300" simplePos="0" relativeHeight="251660288" behindDoc="1" locked="0" layoutInCell="1" allowOverlap="1" wp14:anchorId="0C6D87DF" wp14:editId="61022763">
            <wp:simplePos x="0" y="0"/>
            <wp:positionH relativeFrom="column">
              <wp:posOffset>-5080</wp:posOffset>
            </wp:positionH>
            <wp:positionV relativeFrom="paragraph">
              <wp:posOffset>160020</wp:posOffset>
            </wp:positionV>
            <wp:extent cx="299085" cy="299085"/>
            <wp:effectExtent l="0" t="0" r="5715" b="5715"/>
            <wp:wrapTight wrapText="bothSides">
              <wp:wrapPolygon edited="0">
                <wp:start x="8255" y="0"/>
                <wp:lineTo x="0" y="5503"/>
                <wp:lineTo x="0" y="15134"/>
                <wp:lineTo x="6879" y="20637"/>
                <wp:lineTo x="15134" y="20637"/>
                <wp:lineTo x="20637" y="13758"/>
                <wp:lineTo x="20637" y="5503"/>
                <wp:lineTo x="13758" y="0"/>
                <wp:lineTo x="8255" y="0"/>
              </wp:wrapPolygon>
            </wp:wrapTight>
            <wp:docPr id="4" name="Graphic 4"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adge Tic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299085" cy="299085"/>
                    </a:xfrm>
                    <a:prstGeom prst="rect">
                      <a:avLst/>
                    </a:prstGeom>
                  </pic:spPr>
                </pic:pic>
              </a:graphicData>
            </a:graphic>
            <wp14:sizeRelH relativeFrom="page">
              <wp14:pctWidth>0</wp14:pctWidth>
            </wp14:sizeRelH>
            <wp14:sizeRelV relativeFrom="page">
              <wp14:pctHeight>0</wp14:pctHeight>
            </wp14:sizeRelV>
          </wp:anchor>
        </w:drawing>
      </w:r>
    </w:p>
    <w:p w14:paraId="772DFD1F" w14:textId="3A14FB88" w:rsidR="00D41B9B" w:rsidRPr="00445FDD" w:rsidRDefault="00D41B9B" w:rsidP="00D41B9B">
      <w:pPr>
        <w:autoSpaceDE w:val="0"/>
        <w:autoSpaceDN w:val="0"/>
        <w:adjustRightInd w:val="0"/>
        <w:ind w:left="180" w:hanging="540"/>
        <w:rPr>
          <w:rFonts w:ascii="Arial" w:eastAsiaTheme="minorHAnsi" w:hAnsi="Arial" w:cs="Arial"/>
          <w:b/>
          <w:bCs/>
          <w:sz w:val="20"/>
          <w:szCs w:val="20"/>
        </w:rPr>
      </w:pPr>
      <w:r w:rsidRPr="00445FDD">
        <w:rPr>
          <w:rFonts w:ascii="Arial" w:eastAsiaTheme="minorHAnsi" w:hAnsi="Arial" w:cs="Arial"/>
          <w:b/>
          <w:bCs/>
          <w:sz w:val="20"/>
          <w:szCs w:val="20"/>
        </w:rPr>
        <w:t xml:space="preserve"> Please consider using these strategies to help us support the development of valid, high</w:t>
      </w:r>
      <w:r w:rsidR="0085191A">
        <w:rPr>
          <w:rFonts w:ascii="Arial" w:eastAsiaTheme="minorHAnsi" w:hAnsi="Arial" w:cs="Arial"/>
          <w:b/>
          <w:bCs/>
          <w:sz w:val="20"/>
          <w:szCs w:val="20"/>
        </w:rPr>
        <w:t xml:space="preserve"> </w:t>
      </w:r>
      <w:r w:rsidRPr="00445FDD">
        <w:rPr>
          <w:rFonts w:ascii="Arial" w:eastAsiaTheme="minorHAnsi" w:hAnsi="Arial" w:cs="Arial"/>
          <w:b/>
          <w:bCs/>
          <w:sz w:val="20"/>
          <w:szCs w:val="20"/>
        </w:rPr>
        <w:t>quality education.</w:t>
      </w:r>
    </w:p>
    <w:p w14:paraId="3A547CEE" w14:textId="77777777" w:rsidR="00D41B9B" w:rsidRPr="00445FDD" w:rsidRDefault="00D41B9B" w:rsidP="00D41B9B">
      <w:pPr>
        <w:autoSpaceDE w:val="0"/>
        <w:autoSpaceDN w:val="0"/>
        <w:adjustRightInd w:val="0"/>
        <w:ind w:left="180" w:hanging="540"/>
        <w:rPr>
          <w:rFonts w:ascii="Arial" w:eastAsiaTheme="minorHAnsi" w:hAnsi="Arial" w:cs="Arial"/>
          <w:b/>
          <w:bCs/>
          <w:sz w:val="22"/>
          <w:szCs w:val="22"/>
        </w:rPr>
      </w:pPr>
    </w:p>
    <w:tbl>
      <w:tblPr>
        <w:tblStyle w:val="TableGrid1"/>
        <w:tblW w:w="10934" w:type="dxa"/>
        <w:tblInd w:w="-275" w:type="dxa"/>
        <w:tblLook w:val="04A0" w:firstRow="1" w:lastRow="0" w:firstColumn="1" w:lastColumn="0" w:noHBand="0" w:noVBand="1"/>
      </w:tblPr>
      <w:tblGrid>
        <w:gridCol w:w="3888"/>
        <w:gridCol w:w="7046"/>
      </w:tblGrid>
      <w:tr w:rsidR="00D41B9B" w:rsidRPr="00445FDD" w14:paraId="77E18BAD" w14:textId="77777777" w:rsidTr="000718AE">
        <w:trPr>
          <w:trHeight w:val="1842"/>
        </w:trPr>
        <w:tc>
          <w:tcPr>
            <w:tcW w:w="3888" w:type="dxa"/>
            <w:tcBorders>
              <w:right w:val="threeDEngrave" w:sz="24" w:space="0" w:color="FFFFFF" w:themeColor="background1"/>
            </w:tcBorders>
            <w:shd w:val="clear" w:color="auto" w:fill="C6D9F1" w:themeFill="text2" w:themeFillTint="33"/>
          </w:tcPr>
          <w:p w14:paraId="56499B3D" w14:textId="77777777" w:rsidR="00D41B9B" w:rsidRPr="00445FDD" w:rsidRDefault="00D41B9B" w:rsidP="000718AE">
            <w:pPr>
              <w:autoSpaceDE w:val="0"/>
              <w:autoSpaceDN w:val="0"/>
              <w:adjustRightInd w:val="0"/>
              <w:spacing w:line="276" w:lineRule="auto"/>
              <w:ind w:left="-12"/>
              <w:rPr>
                <w:rFonts w:ascii="Arial" w:eastAsiaTheme="minorHAnsi" w:hAnsi="Arial" w:cs="Arial"/>
                <w:b/>
                <w:bCs/>
                <w:color w:val="000000"/>
                <w:sz w:val="20"/>
                <w:szCs w:val="20"/>
              </w:rPr>
            </w:pPr>
            <w:r w:rsidRPr="00445FDD">
              <w:rPr>
                <w:rFonts w:ascii="Arial" w:eastAsiaTheme="minorHAnsi" w:hAnsi="Arial" w:cs="Arial"/>
                <w:b/>
                <w:bCs/>
                <w:color w:val="000000"/>
                <w:sz w:val="20"/>
                <w:szCs w:val="20"/>
              </w:rPr>
              <w:t>Consider using the following best</w:t>
            </w:r>
            <w:r w:rsidRPr="00A04AD5">
              <w:rPr>
                <w:rFonts w:ascii="Arial" w:eastAsiaTheme="minorHAnsi" w:hAnsi="Arial" w:cs="Arial"/>
                <w:b/>
                <w:bCs/>
                <w:color w:val="000000"/>
                <w:sz w:val="20"/>
                <w:szCs w:val="20"/>
              </w:rPr>
              <w:t xml:space="preserve"> </w:t>
            </w:r>
            <w:r w:rsidRPr="00445FDD">
              <w:rPr>
                <w:rFonts w:ascii="Arial" w:eastAsiaTheme="minorHAnsi" w:hAnsi="Arial" w:cs="Arial"/>
                <w:b/>
                <w:bCs/>
                <w:color w:val="000000"/>
                <w:sz w:val="20"/>
                <w:szCs w:val="20"/>
              </w:rPr>
              <w:t>practices when presenting clinical</w:t>
            </w:r>
            <w:r w:rsidRPr="00A04AD5">
              <w:rPr>
                <w:rFonts w:ascii="Arial" w:eastAsiaTheme="minorHAnsi" w:hAnsi="Arial" w:cs="Arial"/>
                <w:b/>
                <w:bCs/>
                <w:color w:val="000000"/>
                <w:sz w:val="20"/>
                <w:szCs w:val="20"/>
              </w:rPr>
              <w:t xml:space="preserve"> </w:t>
            </w:r>
            <w:r w:rsidRPr="00445FDD">
              <w:rPr>
                <w:rFonts w:ascii="Arial" w:eastAsiaTheme="minorHAnsi" w:hAnsi="Arial" w:cs="Arial"/>
                <w:b/>
                <w:bCs/>
                <w:color w:val="000000"/>
                <w:sz w:val="20"/>
                <w:szCs w:val="20"/>
              </w:rPr>
              <w:t>content in accredited CE:</w:t>
            </w:r>
          </w:p>
          <w:p w14:paraId="60D558C3" w14:textId="77777777" w:rsidR="00D41B9B" w:rsidRPr="00445FDD" w:rsidRDefault="00D41B9B" w:rsidP="00D41B9B">
            <w:pPr>
              <w:numPr>
                <w:ilvl w:val="0"/>
                <w:numId w:val="25"/>
              </w:numPr>
              <w:autoSpaceDE w:val="0"/>
              <w:autoSpaceDN w:val="0"/>
              <w:adjustRightInd w:val="0"/>
              <w:spacing w:line="276" w:lineRule="auto"/>
              <w:ind w:left="258"/>
              <w:contextualSpacing/>
              <w:rPr>
                <w:rFonts w:ascii="Arial" w:eastAsiaTheme="minorHAnsi" w:hAnsi="Arial" w:cs="Arial"/>
                <w:color w:val="000000"/>
                <w:sz w:val="20"/>
                <w:szCs w:val="20"/>
              </w:rPr>
            </w:pPr>
            <w:r w:rsidRPr="00445FDD">
              <w:rPr>
                <w:rFonts w:ascii="Arial" w:eastAsiaTheme="minorHAnsi" w:hAnsi="Arial" w:cs="Arial"/>
                <w:color w:val="000000"/>
                <w:sz w:val="20"/>
                <w:szCs w:val="20"/>
              </w:rPr>
              <w:t>Clearly describe the level of evidence on which the presentation is based and provide enough information about data (study dates, design, etc.) to enable learners to assess research validity.</w:t>
            </w:r>
          </w:p>
          <w:p w14:paraId="73BB165D" w14:textId="77777777" w:rsidR="00D41B9B" w:rsidRPr="00445FDD" w:rsidRDefault="00D41B9B" w:rsidP="00D41B9B">
            <w:pPr>
              <w:numPr>
                <w:ilvl w:val="0"/>
                <w:numId w:val="25"/>
              </w:numPr>
              <w:autoSpaceDE w:val="0"/>
              <w:autoSpaceDN w:val="0"/>
              <w:adjustRightInd w:val="0"/>
              <w:spacing w:after="200" w:line="276" w:lineRule="auto"/>
              <w:ind w:left="258"/>
              <w:contextualSpacing/>
              <w:rPr>
                <w:rFonts w:ascii="Arial" w:eastAsiaTheme="minorHAnsi" w:hAnsi="Arial" w:cs="Arial"/>
                <w:color w:val="000000"/>
                <w:sz w:val="20"/>
                <w:szCs w:val="20"/>
              </w:rPr>
            </w:pPr>
            <w:r w:rsidRPr="00445FDD">
              <w:rPr>
                <w:rFonts w:ascii="Arial" w:eastAsiaTheme="minorHAnsi" w:hAnsi="Arial" w:cs="Arial"/>
                <w:color w:val="000000"/>
                <w:sz w:val="20"/>
                <w:szCs w:val="20"/>
              </w:rPr>
              <w:t>Ensure that, if there is a range of evidence, that the credible sources cited present a balanced view of the evidence.</w:t>
            </w:r>
          </w:p>
          <w:p w14:paraId="6B55F2B5" w14:textId="77777777" w:rsidR="00D41B9B" w:rsidRPr="00445FDD" w:rsidRDefault="00D41B9B" w:rsidP="00D41B9B">
            <w:pPr>
              <w:numPr>
                <w:ilvl w:val="0"/>
                <w:numId w:val="25"/>
              </w:numPr>
              <w:autoSpaceDE w:val="0"/>
              <w:autoSpaceDN w:val="0"/>
              <w:adjustRightInd w:val="0"/>
              <w:spacing w:after="200" w:line="276" w:lineRule="auto"/>
              <w:ind w:left="258"/>
              <w:contextualSpacing/>
              <w:rPr>
                <w:rFonts w:ascii="Arial" w:eastAsiaTheme="minorHAnsi" w:hAnsi="Arial" w:cs="Arial"/>
                <w:color w:val="000000"/>
                <w:sz w:val="20"/>
                <w:szCs w:val="20"/>
              </w:rPr>
            </w:pPr>
            <w:r w:rsidRPr="00445FDD">
              <w:rPr>
                <w:rFonts w:ascii="Arial" w:eastAsiaTheme="minorHAnsi" w:hAnsi="Arial" w:cs="Arial"/>
                <w:color w:val="000000"/>
                <w:sz w:val="20"/>
                <w:szCs w:val="20"/>
              </w:rPr>
              <w:t>If clinical recommendations will be made, include balanced information on all available therapeutic options.</w:t>
            </w:r>
          </w:p>
          <w:p w14:paraId="5B4CEC95" w14:textId="77777777" w:rsidR="00D41B9B" w:rsidRPr="00445FDD" w:rsidRDefault="00D41B9B" w:rsidP="00D41B9B">
            <w:pPr>
              <w:numPr>
                <w:ilvl w:val="0"/>
                <w:numId w:val="25"/>
              </w:numPr>
              <w:autoSpaceDE w:val="0"/>
              <w:autoSpaceDN w:val="0"/>
              <w:adjustRightInd w:val="0"/>
              <w:spacing w:after="200" w:line="276" w:lineRule="auto"/>
              <w:ind w:left="258"/>
              <w:contextualSpacing/>
              <w:rPr>
                <w:rFonts w:ascii="Arial" w:eastAsiaTheme="minorHAnsi" w:hAnsi="Arial" w:cs="Arial"/>
                <w:color w:val="000000"/>
                <w:sz w:val="20"/>
                <w:szCs w:val="20"/>
              </w:rPr>
            </w:pPr>
            <w:r w:rsidRPr="00445FDD">
              <w:rPr>
                <w:rFonts w:ascii="Arial" w:eastAsiaTheme="minorHAnsi" w:hAnsi="Arial" w:cs="Arial"/>
                <w:color w:val="000000"/>
                <w:sz w:val="20"/>
                <w:szCs w:val="20"/>
              </w:rPr>
              <w:t>Address any potential risks or adverse effects that could be caused with any clinical recommendations.</w:t>
            </w:r>
          </w:p>
          <w:p w14:paraId="311D0073" w14:textId="77777777" w:rsidR="00D41B9B" w:rsidRPr="00445FDD" w:rsidRDefault="00D41B9B" w:rsidP="000718AE">
            <w:pPr>
              <w:autoSpaceDE w:val="0"/>
              <w:autoSpaceDN w:val="0"/>
              <w:adjustRightInd w:val="0"/>
              <w:spacing w:after="200" w:line="276" w:lineRule="auto"/>
              <w:ind w:left="180"/>
              <w:rPr>
                <w:rFonts w:ascii="Arial" w:eastAsiaTheme="minorHAnsi" w:hAnsi="Arial" w:cs="Arial"/>
                <w:b/>
                <w:bCs/>
                <w:color w:val="000000"/>
                <w:sz w:val="22"/>
                <w:szCs w:val="22"/>
              </w:rPr>
            </w:pPr>
          </w:p>
        </w:tc>
        <w:tc>
          <w:tcPr>
            <w:tcW w:w="0" w:type="auto"/>
            <w:tcBorders>
              <w:top w:val="threeDEngrave" w:sz="24" w:space="0" w:color="FFFFFF" w:themeColor="background1"/>
              <w:left w:val="threeDEngrave" w:sz="24" w:space="0" w:color="FFFFFF" w:themeColor="background1"/>
              <w:bottom w:val="threeDEmboss" w:sz="24" w:space="0" w:color="FFFFFF" w:themeColor="background1"/>
              <w:right w:val="threeDEmboss" w:sz="24" w:space="0" w:color="FFFFFF" w:themeColor="background1"/>
            </w:tcBorders>
            <w:shd w:val="clear" w:color="auto" w:fill="C6D9F1" w:themeFill="text2" w:themeFillTint="33"/>
          </w:tcPr>
          <w:p w14:paraId="40A6F9F8" w14:textId="77777777" w:rsidR="00D41B9B" w:rsidRPr="00445FDD" w:rsidRDefault="00D41B9B" w:rsidP="000718AE">
            <w:pPr>
              <w:autoSpaceDE w:val="0"/>
              <w:autoSpaceDN w:val="0"/>
              <w:adjustRightInd w:val="0"/>
              <w:spacing w:line="276" w:lineRule="auto"/>
              <w:ind w:left="48"/>
              <w:rPr>
                <w:rFonts w:ascii="Arial" w:eastAsiaTheme="minorHAnsi" w:hAnsi="Arial" w:cs="Arial"/>
                <w:b/>
                <w:bCs/>
                <w:color w:val="000000"/>
                <w:sz w:val="20"/>
                <w:szCs w:val="20"/>
              </w:rPr>
            </w:pPr>
            <w:r w:rsidRPr="00445FDD">
              <w:rPr>
                <w:rFonts w:ascii="Arial" w:eastAsiaTheme="minorHAnsi" w:hAnsi="Arial" w:cs="Arial"/>
                <w:b/>
                <w:bCs/>
                <w:color w:val="000000"/>
                <w:sz w:val="20"/>
                <w:szCs w:val="20"/>
              </w:rPr>
              <w:t>Although accredited CE is an appropriate place to discuss,</w:t>
            </w:r>
            <w:r w:rsidRPr="00A04AD5">
              <w:rPr>
                <w:rFonts w:ascii="Arial" w:eastAsiaTheme="minorHAnsi" w:hAnsi="Arial" w:cs="Arial"/>
                <w:b/>
                <w:bCs/>
                <w:color w:val="000000"/>
                <w:sz w:val="20"/>
                <w:szCs w:val="20"/>
              </w:rPr>
              <w:t xml:space="preserve"> </w:t>
            </w:r>
            <w:r w:rsidRPr="00445FDD">
              <w:rPr>
                <w:rFonts w:ascii="Arial" w:eastAsiaTheme="minorHAnsi" w:hAnsi="Arial" w:cs="Arial"/>
                <w:b/>
                <w:bCs/>
                <w:color w:val="000000"/>
                <w:sz w:val="20"/>
                <w:szCs w:val="20"/>
              </w:rPr>
              <w:t>debate, and explore new and evolving topics, presenting</w:t>
            </w:r>
            <w:r w:rsidRPr="00A04AD5">
              <w:rPr>
                <w:rFonts w:ascii="Arial" w:eastAsiaTheme="minorHAnsi" w:hAnsi="Arial" w:cs="Arial"/>
                <w:b/>
                <w:bCs/>
                <w:color w:val="000000"/>
                <w:sz w:val="20"/>
                <w:szCs w:val="20"/>
              </w:rPr>
              <w:t xml:space="preserve"> </w:t>
            </w:r>
            <w:r w:rsidRPr="00445FDD">
              <w:rPr>
                <w:rFonts w:ascii="Arial" w:eastAsiaTheme="minorHAnsi" w:hAnsi="Arial" w:cs="Arial"/>
                <w:b/>
                <w:bCs/>
                <w:color w:val="000000"/>
                <w:sz w:val="20"/>
                <w:szCs w:val="20"/>
              </w:rPr>
              <w:t>topics or treatments with a lower (or absent) evidence base</w:t>
            </w:r>
            <w:r w:rsidRPr="00A04AD5">
              <w:rPr>
                <w:rFonts w:ascii="Arial" w:eastAsiaTheme="minorHAnsi" w:hAnsi="Arial" w:cs="Arial"/>
                <w:b/>
                <w:bCs/>
                <w:color w:val="000000"/>
                <w:sz w:val="20"/>
                <w:szCs w:val="20"/>
              </w:rPr>
              <w:t xml:space="preserve"> </w:t>
            </w:r>
            <w:r w:rsidRPr="00445FDD">
              <w:rPr>
                <w:rFonts w:ascii="Arial" w:eastAsiaTheme="minorHAnsi" w:hAnsi="Arial" w:cs="Arial"/>
                <w:b/>
                <w:bCs/>
                <w:color w:val="000000"/>
                <w:sz w:val="20"/>
                <w:szCs w:val="20"/>
              </w:rPr>
              <w:t>should include the following strategies:</w:t>
            </w:r>
          </w:p>
          <w:p w14:paraId="60D06FCA" w14:textId="77777777" w:rsidR="00D41B9B" w:rsidRPr="00445FDD" w:rsidRDefault="00D41B9B" w:rsidP="00D41B9B">
            <w:pPr>
              <w:numPr>
                <w:ilvl w:val="0"/>
                <w:numId w:val="26"/>
              </w:numPr>
              <w:autoSpaceDE w:val="0"/>
              <w:autoSpaceDN w:val="0"/>
              <w:adjustRightInd w:val="0"/>
              <w:spacing w:line="276" w:lineRule="auto"/>
              <w:ind w:left="408"/>
              <w:contextualSpacing/>
              <w:rPr>
                <w:rFonts w:ascii="Arial" w:eastAsiaTheme="minorHAnsi" w:hAnsi="Arial" w:cs="Arial"/>
                <w:color w:val="000000"/>
                <w:sz w:val="20"/>
                <w:szCs w:val="20"/>
              </w:rPr>
            </w:pPr>
            <w:r w:rsidRPr="00445FDD">
              <w:rPr>
                <w:rFonts w:ascii="Arial" w:eastAsiaTheme="minorHAnsi" w:hAnsi="Arial" w:cs="Arial"/>
                <w:color w:val="000000"/>
                <w:sz w:val="20"/>
                <w:szCs w:val="20"/>
              </w:rPr>
              <w:t>Facilitate engagement with these topics without advocating for, or promoting, practices that are not, or not yet, adequately based on current science, evidence, and clinical reasoning</w:t>
            </w:r>
          </w:p>
          <w:p w14:paraId="375D8A46" w14:textId="77777777" w:rsidR="00D41B9B" w:rsidRPr="00445FDD" w:rsidRDefault="00D41B9B" w:rsidP="00D41B9B">
            <w:pPr>
              <w:numPr>
                <w:ilvl w:val="0"/>
                <w:numId w:val="26"/>
              </w:numPr>
              <w:autoSpaceDE w:val="0"/>
              <w:autoSpaceDN w:val="0"/>
              <w:adjustRightInd w:val="0"/>
              <w:spacing w:after="200" w:line="276" w:lineRule="auto"/>
              <w:ind w:left="408"/>
              <w:contextualSpacing/>
              <w:rPr>
                <w:rFonts w:ascii="Arial" w:eastAsiaTheme="minorHAnsi" w:hAnsi="Arial" w:cs="Arial"/>
                <w:color w:val="000000"/>
                <w:sz w:val="20"/>
                <w:szCs w:val="20"/>
              </w:rPr>
            </w:pPr>
            <w:r w:rsidRPr="00445FDD">
              <w:rPr>
                <w:rFonts w:ascii="Arial" w:eastAsiaTheme="minorHAnsi" w:hAnsi="Arial" w:cs="Arial"/>
                <w:color w:val="000000"/>
                <w:sz w:val="20"/>
                <w:szCs w:val="20"/>
              </w:rPr>
              <w:t>Construct the activity as a debate or dialogue. Identify other faculty who represent a range of opinions and perspectives; presentations should include a balanced, objective view of research and treatment options.</w:t>
            </w:r>
          </w:p>
          <w:p w14:paraId="1A8E7CDE" w14:textId="77777777" w:rsidR="00D41B9B" w:rsidRPr="00445FDD" w:rsidRDefault="00D41B9B" w:rsidP="00D41B9B">
            <w:pPr>
              <w:numPr>
                <w:ilvl w:val="0"/>
                <w:numId w:val="26"/>
              </w:numPr>
              <w:autoSpaceDE w:val="0"/>
              <w:autoSpaceDN w:val="0"/>
              <w:adjustRightInd w:val="0"/>
              <w:spacing w:after="200" w:line="276" w:lineRule="auto"/>
              <w:ind w:left="408"/>
              <w:contextualSpacing/>
              <w:rPr>
                <w:rFonts w:ascii="Arial" w:eastAsiaTheme="minorHAnsi" w:hAnsi="Arial" w:cs="Arial"/>
                <w:color w:val="000000"/>
                <w:sz w:val="20"/>
                <w:szCs w:val="20"/>
              </w:rPr>
            </w:pPr>
            <w:r w:rsidRPr="00445FDD">
              <w:rPr>
                <w:rFonts w:ascii="Arial" w:eastAsiaTheme="minorHAnsi" w:hAnsi="Arial" w:cs="Arial"/>
                <w:color w:val="000000"/>
                <w:sz w:val="20"/>
                <w:szCs w:val="20"/>
              </w:rPr>
              <w:t>Teach about the merits and limitations of a therapeutic or diagnostic approach rather than how to use it.</w:t>
            </w:r>
          </w:p>
          <w:p w14:paraId="67591787" w14:textId="77777777" w:rsidR="00D41B9B" w:rsidRPr="00445FDD" w:rsidRDefault="00D41B9B" w:rsidP="00D41B9B">
            <w:pPr>
              <w:numPr>
                <w:ilvl w:val="0"/>
                <w:numId w:val="26"/>
              </w:numPr>
              <w:autoSpaceDE w:val="0"/>
              <w:autoSpaceDN w:val="0"/>
              <w:adjustRightInd w:val="0"/>
              <w:spacing w:after="200" w:line="276" w:lineRule="auto"/>
              <w:ind w:left="408"/>
              <w:contextualSpacing/>
              <w:rPr>
                <w:rFonts w:ascii="Arial" w:eastAsiaTheme="minorHAnsi" w:hAnsi="Arial" w:cs="Arial"/>
                <w:color w:val="000000"/>
                <w:sz w:val="20"/>
                <w:szCs w:val="20"/>
              </w:rPr>
            </w:pPr>
            <w:r w:rsidRPr="00445FDD">
              <w:rPr>
                <w:rFonts w:ascii="Arial" w:eastAsiaTheme="minorHAnsi" w:hAnsi="Arial" w:cs="Arial"/>
                <w:color w:val="000000"/>
                <w:sz w:val="20"/>
                <w:szCs w:val="20"/>
              </w:rPr>
              <w:t>Identify content that has not been accepted as scientifically meritorious by regulatory and other authorities, or when the material has not been included in scientifically accepted guidelines or published in journals with national or international stature.</w:t>
            </w:r>
          </w:p>
          <w:p w14:paraId="5FE88FCD" w14:textId="77777777" w:rsidR="00D41B9B" w:rsidRPr="00445FDD" w:rsidRDefault="00D41B9B" w:rsidP="00D41B9B">
            <w:pPr>
              <w:numPr>
                <w:ilvl w:val="0"/>
                <w:numId w:val="26"/>
              </w:numPr>
              <w:autoSpaceDE w:val="0"/>
              <w:autoSpaceDN w:val="0"/>
              <w:adjustRightInd w:val="0"/>
              <w:spacing w:after="200" w:line="276" w:lineRule="auto"/>
              <w:ind w:left="408"/>
              <w:contextualSpacing/>
              <w:rPr>
                <w:rFonts w:ascii="Arial" w:eastAsiaTheme="minorHAnsi" w:hAnsi="Arial" w:cs="Arial"/>
                <w:color w:val="000000"/>
                <w:sz w:val="20"/>
                <w:szCs w:val="20"/>
              </w:rPr>
            </w:pPr>
            <w:r w:rsidRPr="00445FDD">
              <w:rPr>
                <w:rFonts w:ascii="Arial" w:eastAsiaTheme="minorHAnsi" w:hAnsi="Arial" w:cs="Arial"/>
                <w:color w:val="000000"/>
                <w:sz w:val="20"/>
                <w:szCs w:val="20"/>
              </w:rPr>
              <w:t>Clearly communicate the learning goals for the activity to learners (e.g., “This activity will teach you about how your patients may be using XX therapy and how to answer their questions. It will not teach you how to administer XX therapy”).</w:t>
            </w:r>
          </w:p>
        </w:tc>
      </w:tr>
    </w:tbl>
    <w:p w14:paraId="22B874BE" w14:textId="77777777" w:rsidR="00D41B9B" w:rsidRDefault="00D41B9B" w:rsidP="00D41B9B">
      <w:pPr>
        <w:autoSpaceDE w:val="0"/>
        <w:autoSpaceDN w:val="0"/>
        <w:adjustRightInd w:val="0"/>
        <w:rPr>
          <w:noProof/>
        </w:rPr>
      </w:pPr>
    </w:p>
    <w:p w14:paraId="19637178" w14:textId="77777777" w:rsidR="00D41B9B" w:rsidRDefault="00D41B9B" w:rsidP="00D41B9B">
      <w:pPr>
        <w:rPr>
          <w:noProof/>
        </w:rPr>
      </w:pPr>
      <w:r>
        <w:rPr>
          <w:noProof/>
        </w:rPr>
        <w:br w:type="page"/>
      </w:r>
    </w:p>
    <w:p w14:paraId="1704D745" w14:textId="77777777" w:rsidR="00D41B9B" w:rsidRPr="009E155F" w:rsidRDefault="00D41B9B" w:rsidP="00D41B9B">
      <w:pPr>
        <w:shd w:val="clear" w:color="auto" w:fill="4F81BD" w:themeFill="accent1"/>
        <w:autoSpaceDE w:val="0"/>
        <w:autoSpaceDN w:val="0"/>
        <w:adjustRightInd w:val="0"/>
        <w:jc w:val="center"/>
        <w:rPr>
          <w:rFonts w:ascii="Arial" w:hAnsi="Arial" w:cs="Arial"/>
          <w:b/>
          <w:bCs/>
          <w:color w:val="FFFFFF" w:themeColor="background1"/>
        </w:rPr>
      </w:pPr>
      <w:r w:rsidRPr="009E155F">
        <w:rPr>
          <w:rFonts w:ascii="Arial" w:hAnsi="Arial" w:cs="Arial"/>
          <w:b/>
          <w:bCs/>
          <w:color w:val="FFFFFF" w:themeColor="background1"/>
        </w:rPr>
        <w:t>Peer Review: Ensuring that Clinical Content is Valid</w:t>
      </w:r>
    </w:p>
    <w:p w14:paraId="2FC34144" w14:textId="77777777" w:rsidR="00D41B9B" w:rsidRDefault="00D41B9B" w:rsidP="00D41B9B">
      <w:pPr>
        <w:autoSpaceDE w:val="0"/>
        <w:autoSpaceDN w:val="0"/>
        <w:adjustRightInd w:val="0"/>
        <w:rPr>
          <w:rFonts w:ascii="Arial" w:hAnsi="Arial" w:cs="Arial"/>
          <w:b/>
          <w:bCs/>
          <w:color w:val="4F82BE"/>
        </w:rPr>
      </w:pPr>
    </w:p>
    <w:tbl>
      <w:tblPr>
        <w:tblStyle w:val="TableGrid"/>
        <w:tblW w:w="0" w:type="auto"/>
        <w:tblLook w:val="04A0" w:firstRow="1" w:lastRow="0" w:firstColumn="1" w:lastColumn="0" w:noHBand="0" w:noVBand="1"/>
      </w:tblPr>
      <w:tblGrid>
        <w:gridCol w:w="2823"/>
        <w:gridCol w:w="7697"/>
      </w:tblGrid>
      <w:tr w:rsidR="00D41B9B" w14:paraId="742E7A69" w14:textId="77777777" w:rsidTr="00CD79D8">
        <w:tc>
          <w:tcPr>
            <w:tcW w:w="2823" w:type="dxa"/>
          </w:tcPr>
          <w:p w14:paraId="70ABA751" w14:textId="77777777" w:rsidR="00D41B9B" w:rsidRDefault="00D41B9B" w:rsidP="000718AE">
            <w:pPr>
              <w:autoSpaceDE w:val="0"/>
              <w:autoSpaceDN w:val="0"/>
              <w:adjustRightInd w:val="0"/>
              <w:rPr>
                <w:rFonts w:ascii="Arial" w:hAnsi="Arial" w:cs="Arial"/>
                <w:b/>
                <w:bCs/>
                <w:color w:val="4F82BE"/>
              </w:rPr>
            </w:pPr>
            <w:r w:rsidRPr="053DBD15">
              <w:rPr>
                <w:rFonts w:ascii="Arial" w:hAnsi="Arial" w:cs="Arial"/>
                <w:b/>
                <w:bCs/>
                <w:color w:val="000000" w:themeColor="text1"/>
                <w:sz w:val="20"/>
                <w:szCs w:val="20"/>
              </w:rPr>
              <w:t>Educational Activity Title</w:t>
            </w:r>
            <w:r>
              <w:rPr>
                <w:rFonts w:ascii="Arial" w:hAnsi="Arial" w:cs="Arial"/>
                <w:b/>
                <w:bCs/>
                <w:color w:val="000000" w:themeColor="text1"/>
                <w:sz w:val="20"/>
                <w:szCs w:val="20"/>
              </w:rPr>
              <w:t>:</w:t>
            </w:r>
          </w:p>
        </w:tc>
        <w:tc>
          <w:tcPr>
            <w:tcW w:w="7697" w:type="dxa"/>
            <w:shd w:val="clear" w:color="auto" w:fill="FFFF00"/>
          </w:tcPr>
          <w:p w14:paraId="043EB18F" w14:textId="1898FD41" w:rsidR="00D41B9B" w:rsidRPr="00BB0C69" w:rsidRDefault="00D41B9B" w:rsidP="000718AE">
            <w:pPr>
              <w:autoSpaceDE w:val="0"/>
              <w:autoSpaceDN w:val="0"/>
              <w:adjustRightInd w:val="0"/>
              <w:rPr>
                <w:rFonts w:ascii="Arial" w:hAnsi="Arial" w:cs="Arial"/>
                <w:sz w:val="20"/>
                <w:szCs w:val="20"/>
              </w:rPr>
            </w:pPr>
          </w:p>
        </w:tc>
      </w:tr>
      <w:tr w:rsidR="00D41B9B" w14:paraId="10E96BEB" w14:textId="77777777" w:rsidTr="00CD79D8">
        <w:tc>
          <w:tcPr>
            <w:tcW w:w="2823" w:type="dxa"/>
          </w:tcPr>
          <w:p w14:paraId="361B0894" w14:textId="77777777" w:rsidR="00D41B9B" w:rsidRPr="053DBD15" w:rsidRDefault="00D41B9B" w:rsidP="000718AE">
            <w:pPr>
              <w:autoSpaceDE w:val="0"/>
              <w:autoSpaceDN w:val="0"/>
              <w:adjustRightInd w:val="0"/>
              <w:rPr>
                <w:rFonts w:ascii="Arial" w:hAnsi="Arial" w:cs="Arial"/>
                <w:b/>
                <w:bCs/>
                <w:color w:val="000000" w:themeColor="text1"/>
                <w:sz w:val="20"/>
                <w:szCs w:val="20"/>
              </w:rPr>
            </w:pPr>
            <w:r>
              <w:rPr>
                <w:rFonts w:ascii="Arial" w:hAnsi="Arial" w:cs="Arial"/>
                <w:b/>
                <w:bCs/>
                <w:color w:val="000000" w:themeColor="text1"/>
                <w:sz w:val="20"/>
                <w:szCs w:val="20"/>
              </w:rPr>
              <w:t>Activity Dates:</w:t>
            </w:r>
          </w:p>
        </w:tc>
        <w:tc>
          <w:tcPr>
            <w:tcW w:w="7697" w:type="dxa"/>
            <w:shd w:val="clear" w:color="auto" w:fill="FFFF00"/>
          </w:tcPr>
          <w:p w14:paraId="4624E81D" w14:textId="403864F4" w:rsidR="00D41B9B" w:rsidRPr="00BB0C69" w:rsidRDefault="00D41B9B" w:rsidP="000718AE">
            <w:pPr>
              <w:autoSpaceDE w:val="0"/>
              <w:autoSpaceDN w:val="0"/>
              <w:adjustRightInd w:val="0"/>
              <w:rPr>
                <w:rFonts w:ascii="Arial" w:hAnsi="Arial" w:cs="Arial"/>
                <w:sz w:val="20"/>
                <w:szCs w:val="20"/>
              </w:rPr>
            </w:pPr>
          </w:p>
        </w:tc>
      </w:tr>
      <w:tr w:rsidR="00D41B9B" w14:paraId="72EF2857" w14:textId="77777777" w:rsidTr="000718AE">
        <w:tc>
          <w:tcPr>
            <w:tcW w:w="2823" w:type="dxa"/>
          </w:tcPr>
          <w:p w14:paraId="65DDBF81" w14:textId="77777777" w:rsidR="00D41B9B" w:rsidRPr="053DBD15" w:rsidRDefault="00D41B9B" w:rsidP="000718AE">
            <w:pPr>
              <w:autoSpaceDE w:val="0"/>
              <w:autoSpaceDN w:val="0"/>
              <w:adjustRightInd w:val="0"/>
              <w:rPr>
                <w:rFonts w:ascii="Arial" w:hAnsi="Arial" w:cs="Arial"/>
                <w:b/>
                <w:bCs/>
                <w:color w:val="000000" w:themeColor="text1"/>
                <w:sz w:val="20"/>
                <w:szCs w:val="20"/>
              </w:rPr>
            </w:pPr>
            <w:r w:rsidRPr="00D86FBE">
              <w:rPr>
                <w:rFonts w:ascii="Arial" w:hAnsi="Arial" w:cs="Arial"/>
                <w:b/>
                <w:bCs/>
                <w:color w:val="000000" w:themeColor="text1"/>
                <w:sz w:val="20"/>
                <w:szCs w:val="20"/>
              </w:rPr>
              <w:t>Institute, Society, Center:</w:t>
            </w:r>
          </w:p>
        </w:tc>
        <w:tc>
          <w:tcPr>
            <w:tcW w:w="7697" w:type="dxa"/>
          </w:tcPr>
          <w:p w14:paraId="0708AD5B" w14:textId="77777777" w:rsidR="00D41B9B" w:rsidRPr="00BB0C69" w:rsidRDefault="00D41B9B" w:rsidP="000718AE">
            <w:pPr>
              <w:autoSpaceDE w:val="0"/>
              <w:autoSpaceDN w:val="0"/>
              <w:adjustRightInd w:val="0"/>
              <w:rPr>
                <w:rFonts w:ascii="Arial" w:hAnsi="Arial" w:cs="Arial"/>
                <w:color w:val="4F82BE"/>
                <w:sz w:val="20"/>
                <w:szCs w:val="20"/>
              </w:rPr>
            </w:pPr>
            <w:r w:rsidRPr="00BB0C69">
              <w:rPr>
                <w:rFonts w:ascii="Arial" w:hAnsi="Arial" w:cs="Arial"/>
                <w:sz w:val="20"/>
                <w:szCs w:val="20"/>
              </w:rPr>
              <w:t>Denver Institute for Psychoanalysis &amp; Denver Psychoanalytic Society</w:t>
            </w:r>
          </w:p>
        </w:tc>
      </w:tr>
    </w:tbl>
    <w:p w14:paraId="5BEB78DB" w14:textId="77777777" w:rsidR="00D41B9B" w:rsidRDefault="00D41B9B" w:rsidP="00D41B9B">
      <w:pPr>
        <w:autoSpaceDE w:val="0"/>
        <w:autoSpaceDN w:val="0"/>
        <w:adjustRightInd w:val="0"/>
        <w:rPr>
          <w:rFonts w:ascii="Arial" w:hAnsi="Arial" w:cs="Arial"/>
          <w:b/>
          <w:bCs/>
          <w:color w:val="4F82BE"/>
        </w:rPr>
      </w:pPr>
    </w:p>
    <w:p w14:paraId="73884F15" w14:textId="77777777" w:rsidR="00D41B9B" w:rsidRPr="00801E39" w:rsidRDefault="00D41B9B" w:rsidP="00D41B9B">
      <w:pPr>
        <w:autoSpaceDE w:val="0"/>
        <w:autoSpaceDN w:val="0"/>
        <w:adjustRightInd w:val="0"/>
        <w:rPr>
          <w:rFonts w:ascii="Arial" w:hAnsi="Arial" w:cs="Arial"/>
          <w:b/>
          <w:bCs/>
          <w:color w:val="000000"/>
          <w:sz w:val="20"/>
          <w:szCs w:val="20"/>
        </w:rPr>
      </w:pPr>
      <w:r w:rsidRPr="00F856D1">
        <w:rPr>
          <w:rFonts w:ascii="Arial" w:hAnsi="Arial" w:cs="Arial"/>
          <w:b/>
          <w:bCs/>
          <w:color w:val="000000"/>
          <w:sz w:val="20"/>
          <w:szCs w:val="20"/>
        </w:rPr>
        <w:t>Please answer the following questions regarding the clinical content of the education.</w:t>
      </w:r>
    </w:p>
    <w:p w14:paraId="4F4EDD8D" w14:textId="77777777" w:rsidR="00D41B9B" w:rsidRPr="00801E39" w:rsidRDefault="00D41B9B" w:rsidP="00D41B9B">
      <w:pPr>
        <w:autoSpaceDE w:val="0"/>
        <w:autoSpaceDN w:val="0"/>
        <w:adjustRightInd w:val="0"/>
        <w:rPr>
          <w:rFonts w:ascii="Arial" w:hAnsi="Arial" w:cs="Arial"/>
          <w:color w:val="000000"/>
          <w:sz w:val="16"/>
          <w:szCs w:val="16"/>
        </w:rPr>
      </w:pPr>
    </w:p>
    <w:tbl>
      <w:tblPr>
        <w:tblStyle w:val="TableGrid"/>
        <w:tblW w:w="5000" w:type="pct"/>
        <w:tblLook w:val="04A0" w:firstRow="1" w:lastRow="0" w:firstColumn="1" w:lastColumn="0" w:noHBand="0" w:noVBand="1"/>
      </w:tblPr>
      <w:tblGrid>
        <w:gridCol w:w="9985"/>
        <w:gridCol w:w="805"/>
      </w:tblGrid>
      <w:tr w:rsidR="00D41B9B" w:rsidRPr="00E7768A" w14:paraId="04C9440B" w14:textId="77777777" w:rsidTr="000718AE">
        <w:trPr>
          <w:trHeight w:val="319"/>
        </w:trPr>
        <w:tc>
          <w:tcPr>
            <w:tcW w:w="4627" w:type="pct"/>
            <w:vMerge w:val="restart"/>
            <w:shd w:val="clear" w:color="auto" w:fill="C6D9F1" w:themeFill="text2" w:themeFillTint="33"/>
          </w:tcPr>
          <w:p w14:paraId="1F964D0E" w14:textId="77777777" w:rsidR="00D41B9B" w:rsidRPr="00E7768A" w:rsidRDefault="00D41B9B" w:rsidP="000718AE">
            <w:pPr>
              <w:autoSpaceDE w:val="0"/>
              <w:autoSpaceDN w:val="0"/>
              <w:adjustRightInd w:val="0"/>
              <w:rPr>
                <w:rFonts w:ascii="Arial" w:hAnsi="Arial" w:cs="Arial"/>
                <w:b/>
                <w:bCs/>
                <w:color w:val="000000"/>
                <w:sz w:val="18"/>
                <w:szCs w:val="18"/>
              </w:rPr>
            </w:pPr>
            <w:r w:rsidRPr="00E7768A">
              <w:rPr>
                <w:rFonts w:ascii="Arial" w:hAnsi="Arial" w:cs="Arial"/>
                <w:b/>
                <w:bCs/>
                <w:color w:val="000000"/>
                <w:sz w:val="18"/>
                <w:szCs w:val="18"/>
              </w:rPr>
              <w:t>Are recommendations for patient care based on current science, evidence, and clinical reasoning, while</w:t>
            </w:r>
          </w:p>
          <w:p w14:paraId="6416DBF7" w14:textId="77777777" w:rsidR="00D41B9B" w:rsidRPr="00E7768A" w:rsidRDefault="00D41B9B" w:rsidP="000718AE">
            <w:pPr>
              <w:autoSpaceDE w:val="0"/>
              <w:autoSpaceDN w:val="0"/>
              <w:adjustRightInd w:val="0"/>
              <w:rPr>
                <w:rFonts w:ascii="Arial" w:hAnsi="Arial" w:cs="Arial"/>
                <w:b/>
                <w:bCs/>
                <w:i/>
                <w:iCs/>
                <w:color w:val="000000"/>
                <w:sz w:val="18"/>
                <w:szCs w:val="18"/>
              </w:rPr>
            </w:pPr>
            <w:proofErr w:type="gramStart"/>
            <w:r w:rsidRPr="00E7768A">
              <w:rPr>
                <w:rFonts w:ascii="Arial" w:hAnsi="Arial" w:cs="Arial"/>
                <w:b/>
                <w:bCs/>
                <w:color w:val="000000"/>
                <w:sz w:val="18"/>
                <w:szCs w:val="18"/>
              </w:rPr>
              <w:t>giving</w:t>
            </w:r>
            <w:proofErr w:type="gramEnd"/>
            <w:r w:rsidRPr="00E7768A">
              <w:rPr>
                <w:rFonts w:ascii="Arial" w:hAnsi="Arial" w:cs="Arial"/>
                <w:b/>
                <w:bCs/>
                <w:color w:val="000000"/>
                <w:sz w:val="18"/>
                <w:szCs w:val="18"/>
              </w:rPr>
              <w:t xml:space="preserve"> a fair and balanced view of diagnostic and therapeutic options? </w:t>
            </w:r>
            <w:r w:rsidRPr="00E7768A">
              <w:rPr>
                <w:rFonts w:ascii="Arial" w:hAnsi="Arial" w:cs="Arial"/>
                <w:b/>
                <w:bCs/>
                <w:i/>
                <w:iCs/>
                <w:color w:val="000000"/>
                <w:sz w:val="18"/>
                <w:szCs w:val="18"/>
              </w:rPr>
              <w:t>[Standards for Integrity and</w:t>
            </w:r>
          </w:p>
          <w:p w14:paraId="5C017051" w14:textId="77777777" w:rsidR="00D41B9B" w:rsidRPr="00E7768A" w:rsidRDefault="00D41B9B" w:rsidP="000718AE">
            <w:pPr>
              <w:autoSpaceDE w:val="0"/>
              <w:autoSpaceDN w:val="0"/>
              <w:adjustRightInd w:val="0"/>
              <w:rPr>
                <w:rFonts w:ascii="Arial" w:hAnsi="Arial" w:cs="Arial"/>
                <w:i/>
                <w:iCs/>
                <w:color w:val="000000"/>
                <w:sz w:val="18"/>
                <w:szCs w:val="18"/>
              </w:rPr>
            </w:pPr>
            <w:r w:rsidRPr="00E7768A">
              <w:rPr>
                <w:rFonts w:ascii="Arial" w:hAnsi="Arial" w:cs="Arial"/>
                <w:b/>
                <w:bCs/>
                <w:i/>
                <w:iCs/>
                <w:color w:val="000000"/>
                <w:sz w:val="18"/>
                <w:szCs w:val="18"/>
              </w:rPr>
              <w:t>Independence 1.1]</w:t>
            </w:r>
          </w:p>
        </w:tc>
        <w:tc>
          <w:tcPr>
            <w:tcW w:w="373" w:type="pct"/>
            <w:shd w:val="clear" w:color="auto" w:fill="auto"/>
            <w:vAlign w:val="center"/>
          </w:tcPr>
          <w:p w14:paraId="3E3EA83F" w14:textId="77777777" w:rsidR="00D41B9B" w:rsidRPr="00E77D9F" w:rsidRDefault="00CD79D8" w:rsidP="000718AE">
            <w:pPr>
              <w:autoSpaceDE w:val="0"/>
              <w:autoSpaceDN w:val="0"/>
              <w:adjustRightInd w:val="0"/>
              <w:rPr>
                <w:rFonts w:ascii="Arial" w:hAnsi="Arial" w:cs="Arial"/>
                <w:b/>
                <w:bCs/>
                <w:color w:val="000000"/>
                <w:sz w:val="18"/>
                <w:szCs w:val="18"/>
                <w:highlight w:val="yellow"/>
              </w:rPr>
            </w:pPr>
            <w:sdt>
              <w:sdtPr>
                <w:rPr>
                  <w:rFonts w:ascii="Arial" w:hAnsi="Arial" w:cs="Arial"/>
                  <w:b/>
                  <w:bCs/>
                  <w:color w:val="000000"/>
                  <w:sz w:val="18"/>
                  <w:szCs w:val="18"/>
                </w:rPr>
                <w:id w:val="-898907564"/>
                <w14:checkbox>
                  <w14:checked w14:val="1"/>
                  <w14:checkedState w14:val="2612" w14:font="MS Gothic"/>
                  <w14:uncheckedState w14:val="2610" w14:font="MS Gothic"/>
                </w14:checkbox>
              </w:sdtPr>
              <w:sdtEndPr/>
              <w:sdtContent>
                <w:r w:rsidR="00D41B9B">
                  <w:rPr>
                    <w:rFonts w:ascii="MS Gothic" w:eastAsia="MS Gothic" w:hAnsi="MS Gothic" w:cs="Arial" w:hint="eastAsia"/>
                    <w:b/>
                    <w:bCs/>
                    <w:color w:val="000000"/>
                    <w:sz w:val="18"/>
                    <w:szCs w:val="18"/>
                  </w:rPr>
                  <w:t>☒</w:t>
                </w:r>
              </w:sdtContent>
            </w:sdt>
            <w:r w:rsidR="00D41B9B" w:rsidRPr="00820CF4">
              <w:rPr>
                <w:rFonts w:ascii="Arial" w:hAnsi="Arial" w:cs="Arial"/>
                <w:b/>
                <w:bCs/>
                <w:color w:val="000000"/>
                <w:sz w:val="18"/>
                <w:szCs w:val="18"/>
              </w:rPr>
              <w:t xml:space="preserve"> Yes</w:t>
            </w:r>
          </w:p>
        </w:tc>
      </w:tr>
      <w:tr w:rsidR="00D41B9B" w:rsidRPr="00E7768A" w14:paraId="179DC17E" w14:textId="77777777" w:rsidTr="000718AE">
        <w:trPr>
          <w:trHeight w:val="319"/>
        </w:trPr>
        <w:tc>
          <w:tcPr>
            <w:tcW w:w="4627" w:type="pct"/>
            <w:vMerge/>
          </w:tcPr>
          <w:p w14:paraId="38441497" w14:textId="77777777" w:rsidR="00D41B9B" w:rsidRPr="00E7768A" w:rsidRDefault="00D41B9B" w:rsidP="000718AE">
            <w:pPr>
              <w:autoSpaceDE w:val="0"/>
              <w:autoSpaceDN w:val="0"/>
              <w:adjustRightInd w:val="0"/>
              <w:rPr>
                <w:rFonts w:ascii="Arial" w:hAnsi="Arial" w:cs="Arial"/>
                <w:color w:val="000000"/>
                <w:sz w:val="18"/>
                <w:szCs w:val="18"/>
              </w:rPr>
            </w:pPr>
          </w:p>
        </w:tc>
        <w:tc>
          <w:tcPr>
            <w:tcW w:w="373" w:type="pct"/>
            <w:shd w:val="clear" w:color="auto" w:fill="auto"/>
            <w:vAlign w:val="center"/>
          </w:tcPr>
          <w:p w14:paraId="26D6C058" w14:textId="77777777" w:rsidR="00D41B9B" w:rsidRPr="00E7768A" w:rsidRDefault="00CD79D8" w:rsidP="000718AE">
            <w:pPr>
              <w:autoSpaceDE w:val="0"/>
              <w:autoSpaceDN w:val="0"/>
              <w:adjustRightInd w:val="0"/>
              <w:rPr>
                <w:rFonts w:ascii="Arial" w:hAnsi="Arial" w:cs="Arial"/>
                <w:b/>
                <w:bCs/>
                <w:color w:val="000000"/>
                <w:sz w:val="18"/>
                <w:szCs w:val="18"/>
              </w:rPr>
            </w:pPr>
            <w:sdt>
              <w:sdtPr>
                <w:rPr>
                  <w:rFonts w:ascii="Arial" w:hAnsi="Arial" w:cs="Arial"/>
                  <w:b/>
                  <w:bCs/>
                  <w:color w:val="000000"/>
                  <w:sz w:val="18"/>
                  <w:szCs w:val="18"/>
                </w:rPr>
                <w:id w:val="-968122108"/>
                <w14:checkbox>
                  <w14:checked w14:val="0"/>
                  <w14:checkedState w14:val="2612" w14:font="MS Gothic"/>
                  <w14:uncheckedState w14:val="2610" w14:font="MS Gothic"/>
                </w14:checkbox>
              </w:sdtPr>
              <w:sdtEndPr/>
              <w:sdtContent>
                <w:r w:rsidR="00D41B9B">
                  <w:rPr>
                    <w:rFonts w:ascii="MS Gothic" w:eastAsia="MS Gothic" w:hAnsi="MS Gothic" w:cs="Arial" w:hint="eastAsia"/>
                    <w:b/>
                    <w:bCs/>
                    <w:color w:val="000000"/>
                    <w:sz w:val="18"/>
                    <w:szCs w:val="18"/>
                  </w:rPr>
                  <w:t>☐</w:t>
                </w:r>
              </w:sdtContent>
            </w:sdt>
            <w:r w:rsidR="00D41B9B">
              <w:rPr>
                <w:rFonts w:ascii="Arial" w:hAnsi="Arial" w:cs="Arial"/>
                <w:b/>
                <w:bCs/>
                <w:color w:val="000000"/>
                <w:sz w:val="18"/>
                <w:szCs w:val="18"/>
              </w:rPr>
              <w:t xml:space="preserve">  No</w:t>
            </w:r>
          </w:p>
        </w:tc>
      </w:tr>
      <w:tr w:rsidR="00D41B9B" w:rsidRPr="00E7768A" w14:paraId="2D721E23" w14:textId="77777777" w:rsidTr="000718AE">
        <w:tc>
          <w:tcPr>
            <w:tcW w:w="5000" w:type="pct"/>
            <w:gridSpan w:val="2"/>
            <w:shd w:val="clear" w:color="auto" w:fill="auto"/>
          </w:tcPr>
          <w:p w14:paraId="1A14CA3B" w14:textId="163934B1" w:rsidR="00D41B9B" w:rsidRPr="00E7768A" w:rsidRDefault="00D41B9B" w:rsidP="000718AE">
            <w:pPr>
              <w:autoSpaceDE w:val="0"/>
              <w:autoSpaceDN w:val="0"/>
              <w:adjustRightInd w:val="0"/>
              <w:rPr>
                <w:rFonts w:ascii="Arial" w:hAnsi="Arial" w:cs="Arial"/>
                <w:i/>
                <w:iCs/>
                <w:color w:val="000000"/>
                <w:sz w:val="18"/>
                <w:szCs w:val="18"/>
              </w:rPr>
            </w:pPr>
            <w:r w:rsidRPr="00E7768A">
              <w:rPr>
                <w:rFonts w:ascii="Arial" w:hAnsi="Arial" w:cs="Arial"/>
                <w:i/>
                <w:iCs/>
                <w:color w:val="000000"/>
                <w:sz w:val="18"/>
                <w:szCs w:val="18"/>
              </w:rPr>
              <w:t>Comments:</w:t>
            </w:r>
            <w:r w:rsidR="00BD41A5">
              <w:rPr>
                <w:rFonts w:ascii="Arial" w:hAnsi="Arial" w:cs="Arial"/>
                <w:i/>
                <w:iCs/>
                <w:color w:val="000000"/>
                <w:sz w:val="18"/>
                <w:szCs w:val="18"/>
              </w:rPr>
              <w:t xml:space="preserve">  </w:t>
            </w:r>
            <w:r w:rsidR="00BD41A5" w:rsidRPr="00CD79D8">
              <w:rPr>
                <w:rFonts w:ascii="Arial" w:hAnsi="Arial" w:cs="Arial"/>
                <w:i/>
                <w:iCs/>
                <w:color w:val="000000"/>
                <w:sz w:val="18"/>
                <w:szCs w:val="18"/>
                <w:highlight w:val="yellow"/>
              </w:rPr>
              <w:t>Please provide a bibliography of works cited f</w:t>
            </w:r>
            <w:bookmarkStart w:id="0" w:name="_GoBack"/>
            <w:bookmarkEnd w:id="0"/>
            <w:r w:rsidR="00BD41A5" w:rsidRPr="00CD79D8">
              <w:rPr>
                <w:rFonts w:ascii="Arial" w:hAnsi="Arial" w:cs="Arial"/>
                <w:i/>
                <w:iCs/>
                <w:color w:val="000000"/>
                <w:sz w:val="18"/>
                <w:szCs w:val="18"/>
                <w:highlight w:val="yellow"/>
              </w:rPr>
              <w:t xml:space="preserve">or </w:t>
            </w:r>
            <w:r w:rsidR="00CD79D8">
              <w:rPr>
                <w:rFonts w:ascii="Arial" w:hAnsi="Arial" w:cs="Arial"/>
                <w:i/>
                <w:iCs/>
                <w:color w:val="000000"/>
                <w:sz w:val="18"/>
                <w:szCs w:val="18"/>
                <w:highlight w:val="yellow"/>
              </w:rPr>
              <w:t>this CME Activity.</w:t>
            </w:r>
          </w:p>
          <w:p w14:paraId="70FBE8E4" w14:textId="45307D2A" w:rsidR="00D41B9B" w:rsidRDefault="00340286" w:rsidP="000718AE">
            <w:pPr>
              <w:rPr>
                <w:rFonts w:ascii="Arial" w:hAnsi="Arial" w:cs="Arial"/>
                <w:color w:val="000000" w:themeColor="text1"/>
                <w:sz w:val="18"/>
                <w:szCs w:val="18"/>
              </w:rPr>
            </w:pPr>
            <w:r w:rsidRPr="00340286">
              <w:rPr>
                <w:rFonts w:ascii="Arial" w:hAnsi="Arial" w:cs="Arial"/>
                <w:color w:val="000000" w:themeColor="text1"/>
                <w:sz w:val="18"/>
                <w:szCs w:val="18"/>
              </w:rPr>
              <w:t>Recommendations for assessment and patient care are based on well-established psychoanalytic clinical knowledge and standards of care, on balanced clinical reasoning, and are consistent with available research knowledge. The following references support the teachings of this course –</w:t>
            </w:r>
          </w:p>
          <w:p w14:paraId="43397083" w14:textId="703E8B06" w:rsidR="00340286" w:rsidRDefault="00340286" w:rsidP="000718AE">
            <w:pPr>
              <w:rPr>
                <w:rFonts w:ascii="Arial" w:hAnsi="Arial" w:cs="Arial"/>
                <w:color w:val="000000" w:themeColor="text1"/>
                <w:sz w:val="18"/>
                <w:szCs w:val="18"/>
              </w:rPr>
            </w:pPr>
          </w:p>
          <w:p w14:paraId="2A684C0F" w14:textId="7E3A9E0F" w:rsidR="0085191A" w:rsidRDefault="0085191A" w:rsidP="000718AE">
            <w:pPr>
              <w:rPr>
                <w:rFonts w:ascii="Arial" w:hAnsi="Arial" w:cs="Arial"/>
                <w:color w:val="000000" w:themeColor="text1"/>
                <w:sz w:val="18"/>
                <w:szCs w:val="18"/>
              </w:rPr>
            </w:pPr>
          </w:p>
          <w:p w14:paraId="29CE91A6" w14:textId="74B64BDE" w:rsidR="0085191A" w:rsidRDefault="0085191A" w:rsidP="000718AE">
            <w:pPr>
              <w:rPr>
                <w:rFonts w:ascii="Arial" w:hAnsi="Arial" w:cs="Arial"/>
                <w:color w:val="000000" w:themeColor="text1"/>
                <w:sz w:val="18"/>
                <w:szCs w:val="18"/>
              </w:rPr>
            </w:pPr>
          </w:p>
          <w:p w14:paraId="10897731" w14:textId="04AE49E1" w:rsidR="0085191A" w:rsidRDefault="0085191A" w:rsidP="000718AE">
            <w:pPr>
              <w:rPr>
                <w:rFonts w:ascii="Arial" w:hAnsi="Arial" w:cs="Arial"/>
                <w:color w:val="000000" w:themeColor="text1"/>
                <w:sz w:val="18"/>
                <w:szCs w:val="18"/>
              </w:rPr>
            </w:pPr>
          </w:p>
          <w:p w14:paraId="2D54DD42" w14:textId="77777777" w:rsidR="0085191A" w:rsidRDefault="0085191A" w:rsidP="000718AE">
            <w:pPr>
              <w:rPr>
                <w:rFonts w:ascii="Arial" w:hAnsi="Arial" w:cs="Arial"/>
                <w:color w:val="000000" w:themeColor="text1"/>
                <w:sz w:val="18"/>
                <w:szCs w:val="18"/>
              </w:rPr>
            </w:pPr>
          </w:p>
          <w:p w14:paraId="2A9EE98A" w14:textId="0B227043" w:rsidR="00340286" w:rsidRPr="00F856D1" w:rsidRDefault="00340286" w:rsidP="000718AE">
            <w:pPr>
              <w:rPr>
                <w:rFonts w:ascii="Arial" w:hAnsi="Arial" w:cs="Arial"/>
                <w:color w:val="000000" w:themeColor="text1"/>
                <w:sz w:val="18"/>
                <w:szCs w:val="18"/>
              </w:rPr>
            </w:pPr>
          </w:p>
        </w:tc>
      </w:tr>
    </w:tbl>
    <w:p w14:paraId="0DFAF7BD" w14:textId="77777777" w:rsidR="00D41B9B" w:rsidRPr="00E7768A" w:rsidRDefault="00D41B9B" w:rsidP="00D41B9B">
      <w:pPr>
        <w:autoSpaceDE w:val="0"/>
        <w:autoSpaceDN w:val="0"/>
        <w:adjustRightInd w:val="0"/>
        <w:rPr>
          <w:rFonts w:ascii="Arial" w:hAnsi="Arial" w:cs="Arial"/>
          <w:color w:val="000000"/>
          <w:sz w:val="18"/>
          <w:szCs w:val="18"/>
        </w:rPr>
      </w:pPr>
    </w:p>
    <w:tbl>
      <w:tblPr>
        <w:tblStyle w:val="TableGrid"/>
        <w:tblW w:w="5000" w:type="pct"/>
        <w:tblLook w:val="04A0" w:firstRow="1" w:lastRow="0" w:firstColumn="1" w:lastColumn="0" w:noHBand="0" w:noVBand="1"/>
      </w:tblPr>
      <w:tblGrid>
        <w:gridCol w:w="9985"/>
        <w:gridCol w:w="805"/>
      </w:tblGrid>
      <w:tr w:rsidR="00D41B9B" w:rsidRPr="00E7768A" w14:paraId="7DDCA211" w14:textId="77777777" w:rsidTr="000718AE">
        <w:trPr>
          <w:trHeight w:val="368"/>
        </w:trPr>
        <w:tc>
          <w:tcPr>
            <w:tcW w:w="4627" w:type="pct"/>
            <w:vMerge w:val="restart"/>
            <w:shd w:val="clear" w:color="auto" w:fill="C6D9F1" w:themeFill="text2" w:themeFillTint="33"/>
          </w:tcPr>
          <w:p w14:paraId="6FFECB06" w14:textId="77777777" w:rsidR="00D41B9B" w:rsidRPr="00E7768A" w:rsidRDefault="00D41B9B" w:rsidP="000718AE">
            <w:pPr>
              <w:autoSpaceDE w:val="0"/>
              <w:autoSpaceDN w:val="0"/>
              <w:adjustRightInd w:val="0"/>
              <w:rPr>
                <w:rFonts w:ascii="Arial" w:hAnsi="Arial" w:cs="Arial"/>
                <w:i/>
                <w:iCs/>
                <w:color w:val="000000"/>
                <w:sz w:val="18"/>
                <w:szCs w:val="18"/>
              </w:rPr>
            </w:pPr>
            <w:r w:rsidRPr="00E7768A">
              <w:rPr>
                <w:rFonts w:ascii="Arial" w:hAnsi="Arial" w:cs="Arial"/>
                <w:b/>
                <w:bCs/>
                <w:color w:val="000000"/>
                <w:sz w:val="18"/>
                <w:szCs w:val="18"/>
              </w:rPr>
              <w:t xml:space="preserve">Does all scientific research referred to, reported, or used in this educational activity in support or justification of a patient care recommendation conform to the generally accepted standards of experimental design, data collection, analysis, and interpretation? </w:t>
            </w:r>
            <w:r w:rsidRPr="00E7768A">
              <w:rPr>
                <w:rFonts w:ascii="Arial" w:hAnsi="Arial" w:cs="Arial"/>
                <w:b/>
                <w:bCs/>
                <w:i/>
                <w:iCs/>
                <w:color w:val="000000"/>
                <w:sz w:val="18"/>
                <w:szCs w:val="18"/>
              </w:rPr>
              <w:t>[Standards for Integrity and Independence 1.2]</w:t>
            </w:r>
          </w:p>
        </w:tc>
        <w:tc>
          <w:tcPr>
            <w:tcW w:w="373" w:type="pct"/>
            <w:shd w:val="clear" w:color="auto" w:fill="auto"/>
            <w:vAlign w:val="center"/>
          </w:tcPr>
          <w:p w14:paraId="1CBF9C51" w14:textId="77777777" w:rsidR="00D41B9B" w:rsidRPr="00E77D9F" w:rsidRDefault="00CD79D8" w:rsidP="000718AE">
            <w:pPr>
              <w:autoSpaceDE w:val="0"/>
              <w:autoSpaceDN w:val="0"/>
              <w:adjustRightInd w:val="0"/>
              <w:rPr>
                <w:rFonts w:ascii="Arial" w:hAnsi="Arial" w:cs="Arial"/>
                <w:b/>
                <w:bCs/>
                <w:color w:val="000000"/>
                <w:sz w:val="18"/>
                <w:szCs w:val="18"/>
                <w:highlight w:val="yellow"/>
              </w:rPr>
            </w:pPr>
            <w:sdt>
              <w:sdtPr>
                <w:rPr>
                  <w:rFonts w:ascii="Arial" w:hAnsi="Arial" w:cs="Arial"/>
                  <w:b/>
                  <w:bCs/>
                  <w:color w:val="000000"/>
                  <w:sz w:val="18"/>
                  <w:szCs w:val="18"/>
                </w:rPr>
                <w:id w:val="1318538036"/>
                <w14:checkbox>
                  <w14:checked w14:val="1"/>
                  <w14:checkedState w14:val="2612" w14:font="MS Gothic"/>
                  <w14:uncheckedState w14:val="2610" w14:font="MS Gothic"/>
                </w14:checkbox>
              </w:sdtPr>
              <w:sdtEndPr/>
              <w:sdtContent>
                <w:r w:rsidR="00D41B9B">
                  <w:rPr>
                    <w:rFonts w:ascii="MS Gothic" w:eastAsia="MS Gothic" w:hAnsi="MS Gothic" w:cs="Arial" w:hint="eastAsia"/>
                    <w:b/>
                    <w:bCs/>
                    <w:color w:val="000000"/>
                    <w:sz w:val="18"/>
                    <w:szCs w:val="18"/>
                  </w:rPr>
                  <w:t>☒</w:t>
                </w:r>
              </w:sdtContent>
            </w:sdt>
            <w:r w:rsidR="00D41B9B" w:rsidRPr="00820CF4">
              <w:rPr>
                <w:rFonts w:ascii="Arial" w:hAnsi="Arial" w:cs="Arial"/>
                <w:b/>
                <w:bCs/>
                <w:color w:val="000000"/>
                <w:sz w:val="18"/>
                <w:szCs w:val="18"/>
              </w:rPr>
              <w:t xml:space="preserve"> Yes</w:t>
            </w:r>
          </w:p>
        </w:tc>
      </w:tr>
      <w:tr w:rsidR="00D41B9B" w:rsidRPr="00E7768A" w14:paraId="262D5635" w14:textId="77777777" w:rsidTr="000718AE">
        <w:trPr>
          <w:trHeight w:val="383"/>
        </w:trPr>
        <w:tc>
          <w:tcPr>
            <w:tcW w:w="4627" w:type="pct"/>
            <w:vMerge/>
          </w:tcPr>
          <w:p w14:paraId="144273CB" w14:textId="77777777" w:rsidR="00D41B9B" w:rsidRPr="00E7768A" w:rsidRDefault="00D41B9B" w:rsidP="000718AE">
            <w:pPr>
              <w:autoSpaceDE w:val="0"/>
              <w:autoSpaceDN w:val="0"/>
              <w:adjustRightInd w:val="0"/>
              <w:rPr>
                <w:rFonts w:ascii="Arial" w:hAnsi="Arial" w:cs="Arial"/>
                <w:color w:val="000000"/>
                <w:sz w:val="18"/>
                <w:szCs w:val="18"/>
              </w:rPr>
            </w:pPr>
          </w:p>
        </w:tc>
        <w:tc>
          <w:tcPr>
            <w:tcW w:w="373" w:type="pct"/>
            <w:shd w:val="clear" w:color="auto" w:fill="auto"/>
            <w:vAlign w:val="center"/>
          </w:tcPr>
          <w:p w14:paraId="5460F1E9" w14:textId="77777777" w:rsidR="00D41B9B" w:rsidRPr="00E7768A" w:rsidRDefault="00CD79D8" w:rsidP="000718AE">
            <w:pPr>
              <w:autoSpaceDE w:val="0"/>
              <w:autoSpaceDN w:val="0"/>
              <w:adjustRightInd w:val="0"/>
              <w:rPr>
                <w:rFonts w:ascii="Arial" w:hAnsi="Arial" w:cs="Arial"/>
                <w:b/>
                <w:bCs/>
                <w:color w:val="000000"/>
                <w:sz w:val="18"/>
                <w:szCs w:val="18"/>
              </w:rPr>
            </w:pPr>
            <w:sdt>
              <w:sdtPr>
                <w:rPr>
                  <w:rFonts w:ascii="Arial" w:hAnsi="Arial" w:cs="Arial"/>
                  <w:b/>
                  <w:bCs/>
                  <w:color w:val="000000"/>
                  <w:sz w:val="18"/>
                  <w:szCs w:val="18"/>
                </w:rPr>
                <w:id w:val="1176533847"/>
                <w14:checkbox>
                  <w14:checked w14:val="0"/>
                  <w14:checkedState w14:val="2612" w14:font="MS Gothic"/>
                  <w14:uncheckedState w14:val="2610" w14:font="MS Gothic"/>
                </w14:checkbox>
              </w:sdtPr>
              <w:sdtEndPr/>
              <w:sdtContent>
                <w:r w:rsidR="00D41B9B">
                  <w:rPr>
                    <w:rFonts w:ascii="MS Gothic" w:eastAsia="MS Gothic" w:hAnsi="MS Gothic" w:cs="Arial" w:hint="eastAsia"/>
                    <w:b/>
                    <w:bCs/>
                    <w:color w:val="000000"/>
                    <w:sz w:val="18"/>
                    <w:szCs w:val="18"/>
                  </w:rPr>
                  <w:t>☐</w:t>
                </w:r>
              </w:sdtContent>
            </w:sdt>
            <w:r w:rsidR="00D41B9B">
              <w:rPr>
                <w:rFonts w:ascii="Arial" w:hAnsi="Arial" w:cs="Arial"/>
                <w:b/>
                <w:bCs/>
                <w:color w:val="000000"/>
                <w:sz w:val="18"/>
                <w:szCs w:val="18"/>
              </w:rPr>
              <w:t xml:space="preserve">  No</w:t>
            </w:r>
          </w:p>
        </w:tc>
      </w:tr>
      <w:tr w:rsidR="00D41B9B" w:rsidRPr="00E7768A" w14:paraId="45B46FCC" w14:textId="77777777" w:rsidTr="000718AE">
        <w:tc>
          <w:tcPr>
            <w:tcW w:w="5000" w:type="pct"/>
            <w:gridSpan w:val="2"/>
            <w:shd w:val="clear" w:color="auto" w:fill="auto"/>
          </w:tcPr>
          <w:p w14:paraId="3450EB92" w14:textId="77777777" w:rsidR="00D41B9B" w:rsidRPr="00E7768A" w:rsidRDefault="00D41B9B" w:rsidP="000718AE">
            <w:pPr>
              <w:autoSpaceDE w:val="0"/>
              <w:autoSpaceDN w:val="0"/>
              <w:adjustRightInd w:val="0"/>
              <w:rPr>
                <w:rFonts w:ascii="Arial" w:hAnsi="Arial" w:cs="Arial"/>
                <w:i/>
                <w:iCs/>
                <w:color w:val="000000"/>
                <w:sz w:val="18"/>
                <w:szCs w:val="18"/>
              </w:rPr>
            </w:pPr>
            <w:r w:rsidRPr="00E7768A">
              <w:rPr>
                <w:rFonts w:ascii="Arial" w:hAnsi="Arial" w:cs="Arial"/>
                <w:i/>
                <w:iCs/>
                <w:color w:val="000000"/>
                <w:sz w:val="18"/>
                <w:szCs w:val="18"/>
              </w:rPr>
              <w:t>Comments:</w:t>
            </w:r>
          </w:p>
          <w:p w14:paraId="1F6A2259" w14:textId="77777777" w:rsidR="00D41B9B" w:rsidRPr="00E7768A" w:rsidRDefault="00D41B9B" w:rsidP="000718AE">
            <w:pPr>
              <w:autoSpaceDE w:val="0"/>
              <w:autoSpaceDN w:val="0"/>
              <w:adjustRightInd w:val="0"/>
              <w:rPr>
                <w:rFonts w:ascii="Arial" w:hAnsi="Arial" w:cs="Arial"/>
                <w:color w:val="000000"/>
                <w:sz w:val="18"/>
                <w:szCs w:val="18"/>
              </w:rPr>
            </w:pPr>
            <w:r>
              <w:rPr>
                <w:rFonts w:ascii="Arial" w:hAnsi="Arial" w:cs="Arial"/>
                <w:color w:val="000000"/>
                <w:sz w:val="18"/>
                <w:szCs w:val="18"/>
              </w:rPr>
              <w:t>All scientific research referred to in the course will be in support or justification of patient care recommendations and conforms to generally accepted standards, experimental design, and data collection based upon established journals and practice of experienced clinicians in the field.  All readings are from established, professionally vetted journals.</w:t>
            </w:r>
          </w:p>
        </w:tc>
      </w:tr>
    </w:tbl>
    <w:p w14:paraId="3631B92E" w14:textId="77777777" w:rsidR="00D41B9B" w:rsidRPr="00E7768A" w:rsidRDefault="00D41B9B" w:rsidP="00D41B9B">
      <w:pPr>
        <w:autoSpaceDE w:val="0"/>
        <w:autoSpaceDN w:val="0"/>
        <w:adjustRightInd w:val="0"/>
        <w:rPr>
          <w:rFonts w:ascii="Arial" w:hAnsi="Arial" w:cs="Arial"/>
          <w:color w:val="000000"/>
          <w:sz w:val="18"/>
          <w:szCs w:val="18"/>
        </w:rPr>
      </w:pPr>
    </w:p>
    <w:tbl>
      <w:tblPr>
        <w:tblStyle w:val="TableGrid"/>
        <w:tblW w:w="5000" w:type="pct"/>
        <w:tblLook w:val="04A0" w:firstRow="1" w:lastRow="0" w:firstColumn="1" w:lastColumn="0" w:noHBand="0" w:noVBand="1"/>
      </w:tblPr>
      <w:tblGrid>
        <w:gridCol w:w="9985"/>
        <w:gridCol w:w="805"/>
      </w:tblGrid>
      <w:tr w:rsidR="00D41B9B" w:rsidRPr="00E7768A" w14:paraId="044430AD" w14:textId="77777777" w:rsidTr="000718AE">
        <w:trPr>
          <w:trHeight w:val="319"/>
        </w:trPr>
        <w:tc>
          <w:tcPr>
            <w:tcW w:w="4627" w:type="pct"/>
            <w:vMerge w:val="restart"/>
            <w:shd w:val="clear" w:color="auto" w:fill="C6D9F1" w:themeFill="text2" w:themeFillTint="33"/>
          </w:tcPr>
          <w:p w14:paraId="2C99EBE9" w14:textId="77777777" w:rsidR="00D41B9B" w:rsidRPr="00820CF4" w:rsidRDefault="00D41B9B" w:rsidP="000718AE">
            <w:pPr>
              <w:autoSpaceDE w:val="0"/>
              <w:autoSpaceDN w:val="0"/>
              <w:adjustRightInd w:val="0"/>
              <w:rPr>
                <w:rFonts w:ascii="Arial" w:hAnsi="Arial" w:cs="Arial"/>
                <w:b/>
                <w:bCs/>
                <w:color w:val="000000"/>
                <w:sz w:val="18"/>
                <w:szCs w:val="18"/>
              </w:rPr>
            </w:pPr>
            <w:r w:rsidRPr="00820CF4">
              <w:rPr>
                <w:rFonts w:ascii="Arial" w:hAnsi="Arial" w:cs="Arial"/>
                <w:b/>
                <w:bCs/>
                <w:color w:val="000000"/>
                <w:sz w:val="18"/>
                <w:szCs w:val="18"/>
              </w:rPr>
              <w:t>Are new and evolving topics for which there is a lower (or absent) evidence base, clearly identified as</w:t>
            </w:r>
          </w:p>
          <w:p w14:paraId="27FC0716" w14:textId="77777777" w:rsidR="00D41B9B" w:rsidRPr="00820CF4" w:rsidRDefault="00D41B9B" w:rsidP="000718AE">
            <w:pPr>
              <w:autoSpaceDE w:val="0"/>
              <w:autoSpaceDN w:val="0"/>
              <w:adjustRightInd w:val="0"/>
              <w:rPr>
                <w:rFonts w:ascii="Arial" w:hAnsi="Arial" w:cs="Arial"/>
                <w:i/>
                <w:iCs/>
                <w:color w:val="000000"/>
                <w:sz w:val="18"/>
                <w:szCs w:val="18"/>
              </w:rPr>
            </w:pPr>
            <w:proofErr w:type="gramStart"/>
            <w:r w:rsidRPr="00820CF4">
              <w:rPr>
                <w:rFonts w:ascii="Arial" w:hAnsi="Arial" w:cs="Arial"/>
                <w:b/>
                <w:bCs/>
                <w:color w:val="000000"/>
                <w:sz w:val="18"/>
                <w:szCs w:val="18"/>
              </w:rPr>
              <w:t>such</w:t>
            </w:r>
            <w:proofErr w:type="gramEnd"/>
            <w:r w:rsidRPr="00820CF4">
              <w:rPr>
                <w:rFonts w:ascii="Arial" w:hAnsi="Arial" w:cs="Arial"/>
                <w:b/>
                <w:bCs/>
                <w:color w:val="000000"/>
                <w:sz w:val="18"/>
                <w:szCs w:val="18"/>
              </w:rPr>
              <w:t xml:space="preserve"> within the education and individual presentations? [Standards for Integrity and Independence 1.3]</w:t>
            </w:r>
          </w:p>
        </w:tc>
        <w:tc>
          <w:tcPr>
            <w:tcW w:w="373" w:type="pct"/>
            <w:shd w:val="clear" w:color="auto" w:fill="auto"/>
            <w:vAlign w:val="center"/>
          </w:tcPr>
          <w:p w14:paraId="0AA8AEBD" w14:textId="77777777" w:rsidR="00D41B9B" w:rsidRPr="00820CF4" w:rsidRDefault="00CD79D8" w:rsidP="000718AE">
            <w:pPr>
              <w:autoSpaceDE w:val="0"/>
              <w:autoSpaceDN w:val="0"/>
              <w:adjustRightInd w:val="0"/>
              <w:rPr>
                <w:rFonts w:ascii="Arial" w:hAnsi="Arial" w:cs="Arial"/>
                <w:b/>
                <w:bCs/>
                <w:color w:val="000000"/>
                <w:sz w:val="18"/>
                <w:szCs w:val="18"/>
              </w:rPr>
            </w:pPr>
            <w:sdt>
              <w:sdtPr>
                <w:rPr>
                  <w:rFonts w:ascii="Arial" w:hAnsi="Arial" w:cs="Arial"/>
                  <w:b/>
                  <w:bCs/>
                  <w:color w:val="000000"/>
                  <w:sz w:val="18"/>
                  <w:szCs w:val="18"/>
                </w:rPr>
                <w:id w:val="345676250"/>
                <w14:checkbox>
                  <w14:checked w14:val="1"/>
                  <w14:checkedState w14:val="2612" w14:font="MS Gothic"/>
                  <w14:uncheckedState w14:val="2610" w14:font="MS Gothic"/>
                </w14:checkbox>
              </w:sdtPr>
              <w:sdtEndPr/>
              <w:sdtContent>
                <w:r w:rsidR="00D41B9B">
                  <w:rPr>
                    <w:rFonts w:ascii="MS Gothic" w:eastAsia="MS Gothic" w:hAnsi="MS Gothic" w:cs="Arial" w:hint="eastAsia"/>
                    <w:b/>
                    <w:bCs/>
                    <w:color w:val="000000"/>
                    <w:sz w:val="18"/>
                    <w:szCs w:val="18"/>
                  </w:rPr>
                  <w:t>☒</w:t>
                </w:r>
              </w:sdtContent>
            </w:sdt>
            <w:r w:rsidR="00D41B9B" w:rsidRPr="00820CF4">
              <w:rPr>
                <w:rFonts w:ascii="Arial" w:hAnsi="Arial" w:cs="Arial"/>
                <w:b/>
                <w:bCs/>
                <w:color w:val="000000"/>
                <w:sz w:val="18"/>
                <w:szCs w:val="18"/>
              </w:rPr>
              <w:t xml:space="preserve"> Yes</w:t>
            </w:r>
          </w:p>
        </w:tc>
      </w:tr>
      <w:tr w:rsidR="00D41B9B" w:rsidRPr="00E7768A" w14:paraId="76BAD142" w14:textId="77777777" w:rsidTr="000718AE">
        <w:trPr>
          <w:trHeight w:val="167"/>
        </w:trPr>
        <w:tc>
          <w:tcPr>
            <w:tcW w:w="4627" w:type="pct"/>
            <w:vMerge/>
          </w:tcPr>
          <w:p w14:paraId="470C102C" w14:textId="77777777" w:rsidR="00D41B9B" w:rsidRPr="00E7768A" w:rsidRDefault="00D41B9B" w:rsidP="000718AE">
            <w:pPr>
              <w:autoSpaceDE w:val="0"/>
              <w:autoSpaceDN w:val="0"/>
              <w:adjustRightInd w:val="0"/>
              <w:rPr>
                <w:rFonts w:ascii="Arial" w:hAnsi="Arial" w:cs="Arial"/>
                <w:color w:val="000000"/>
                <w:sz w:val="18"/>
                <w:szCs w:val="18"/>
              </w:rPr>
            </w:pPr>
          </w:p>
        </w:tc>
        <w:tc>
          <w:tcPr>
            <w:tcW w:w="373" w:type="pct"/>
            <w:shd w:val="clear" w:color="auto" w:fill="auto"/>
            <w:vAlign w:val="center"/>
          </w:tcPr>
          <w:p w14:paraId="34D55215" w14:textId="77777777" w:rsidR="00D41B9B" w:rsidRPr="00E7768A" w:rsidRDefault="00CD79D8" w:rsidP="000718AE">
            <w:pPr>
              <w:autoSpaceDE w:val="0"/>
              <w:autoSpaceDN w:val="0"/>
              <w:adjustRightInd w:val="0"/>
              <w:rPr>
                <w:rFonts w:ascii="Arial" w:hAnsi="Arial" w:cs="Arial"/>
                <w:b/>
                <w:bCs/>
                <w:color w:val="000000"/>
                <w:sz w:val="18"/>
                <w:szCs w:val="18"/>
              </w:rPr>
            </w:pPr>
            <w:sdt>
              <w:sdtPr>
                <w:rPr>
                  <w:rFonts w:ascii="Arial" w:hAnsi="Arial" w:cs="Arial"/>
                  <w:b/>
                  <w:bCs/>
                  <w:color w:val="000000"/>
                  <w:sz w:val="18"/>
                  <w:szCs w:val="18"/>
                </w:rPr>
                <w:id w:val="-1391255315"/>
                <w14:checkbox>
                  <w14:checked w14:val="0"/>
                  <w14:checkedState w14:val="2612" w14:font="MS Gothic"/>
                  <w14:uncheckedState w14:val="2610" w14:font="MS Gothic"/>
                </w14:checkbox>
              </w:sdtPr>
              <w:sdtEndPr/>
              <w:sdtContent>
                <w:r w:rsidR="00D41B9B">
                  <w:rPr>
                    <w:rFonts w:ascii="MS Gothic" w:eastAsia="MS Gothic" w:hAnsi="MS Gothic" w:cs="Arial" w:hint="eastAsia"/>
                    <w:b/>
                    <w:bCs/>
                    <w:color w:val="000000"/>
                    <w:sz w:val="18"/>
                    <w:szCs w:val="18"/>
                  </w:rPr>
                  <w:t>☐</w:t>
                </w:r>
              </w:sdtContent>
            </w:sdt>
            <w:r w:rsidR="00D41B9B">
              <w:rPr>
                <w:rFonts w:ascii="Arial" w:hAnsi="Arial" w:cs="Arial"/>
                <w:b/>
                <w:bCs/>
                <w:color w:val="000000"/>
                <w:sz w:val="18"/>
                <w:szCs w:val="18"/>
              </w:rPr>
              <w:t xml:space="preserve">  No</w:t>
            </w:r>
          </w:p>
        </w:tc>
      </w:tr>
      <w:tr w:rsidR="00D41B9B" w:rsidRPr="00E7768A" w14:paraId="1A273FDA" w14:textId="77777777" w:rsidTr="000718AE">
        <w:tc>
          <w:tcPr>
            <w:tcW w:w="5000" w:type="pct"/>
            <w:gridSpan w:val="2"/>
            <w:shd w:val="clear" w:color="auto" w:fill="auto"/>
          </w:tcPr>
          <w:p w14:paraId="77FAC4D0" w14:textId="77777777" w:rsidR="00D41B9B" w:rsidRPr="00E7768A" w:rsidRDefault="00D41B9B" w:rsidP="000718AE">
            <w:pPr>
              <w:autoSpaceDE w:val="0"/>
              <w:autoSpaceDN w:val="0"/>
              <w:adjustRightInd w:val="0"/>
              <w:rPr>
                <w:rFonts w:ascii="Arial" w:hAnsi="Arial" w:cs="Arial"/>
                <w:i/>
                <w:iCs/>
                <w:color w:val="000000"/>
                <w:sz w:val="18"/>
                <w:szCs w:val="18"/>
              </w:rPr>
            </w:pPr>
            <w:r w:rsidRPr="00E7768A">
              <w:rPr>
                <w:rFonts w:ascii="Arial" w:hAnsi="Arial" w:cs="Arial"/>
                <w:i/>
                <w:iCs/>
                <w:color w:val="000000"/>
                <w:sz w:val="18"/>
                <w:szCs w:val="18"/>
              </w:rPr>
              <w:t>Comments:</w:t>
            </w:r>
          </w:p>
          <w:p w14:paraId="6A5D58DF" w14:textId="64BB7C76" w:rsidR="00340286" w:rsidRPr="00E7768A" w:rsidRDefault="00D41B9B" w:rsidP="0085191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Exploration of evolving topics for which there is a lower evidence base will be clearly identified.  </w:t>
            </w:r>
            <w:r w:rsidR="00340286" w:rsidRPr="00340286">
              <w:rPr>
                <w:rFonts w:ascii="Arial" w:hAnsi="Arial" w:cs="Arial"/>
                <w:color w:val="000000"/>
                <w:sz w:val="18"/>
                <w:szCs w:val="18"/>
              </w:rPr>
              <w:t>Creative speculative thinking is encouraged but clearly differentiated from conclusions supported by distinct empirical research.</w:t>
            </w:r>
          </w:p>
        </w:tc>
      </w:tr>
    </w:tbl>
    <w:p w14:paraId="6EC943B1" w14:textId="77777777" w:rsidR="00D41B9B" w:rsidRPr="00E7768A" w:rsidRDefault="00D41B9B" w:rsidP="00D41B9B">
      <w:pPr>
        <w:autoSpaceDE w:val="0"/>
        <w:autoSpaceDN w:val="0"/>
        <w:adjustRightInd w:val="0"/>
        <w:rPr>
          <w:rFonts w:ascii="Arial" w:hAnsi="Arial" w:cs="Arial"/>
          <w:color w:val="000000"/>
          <w:sz w:val="18"/>
          <w:szCs w:val="18"/>
        </w:rPr>
      </w:pPr>
    </w:p>
    <w:tbl>
      <w:tblPr>
        <w:tblStyle w:val="TableGrid"/>
        <w:tblW w:w="10615" w:type="dxa"/>
        <w:tblLook w:val="04A0" w:firstRow="1" w:lastRow="0" w:firstColumn="1" w:lastColumn="0" w:noHBand="0" w:noVBand="1"/>
      </w:tblPr>
      <w:tblGrid>
        <w:gridCol w:w="9715"/>
        <w:gridCol w:w="900"/>
      </w:tblGrid>
      <w:tr w:rsidR="00D41B9B" w:rsidRPr="00E7768A" w14:paraId="453D394E" w14:textId="77777777" w:rsidTr="000718AE">
        <w:trPr>
          <w:trHeight w:val="257"/>
        </w:trPr>
        <w:tc>
          <w:tcPr>
            <w:tcW w:w="9715" w:type="dxa"/>
            <w:vMerge w:val="restart"/>
            <w:shd w:val="clear" w:color="auto" w:fill="C6D9F1" w:themeFill="text2" w:themeFillTint="33"/>
          </w:tcPr>
          <w:p w14:paraId="3A36D1AA" w14:textId="77777777" w:rsidR="00D41B9B" w:rsidRPr="00E7768A" w:rsidRDefault="00D41B9B" w:rsidP="000718AE">
            <w:pPr>
              <w:autoSpaceDE w:val="0"/>
              <w:autoSpaceDN w:val="0"/>
              <w:adjustRightInd w:val="0"/>
              <w:rPr>
                <w:rFonts w:ascii="Arial" w:hAnsi="Arial" w:cs="Arial"/>
                <w:i/>
                <w:iCs/>
                <w:color w:val="000000"/>
                <w:sz w:val="18"/>
                <w:szCs w:val="18"/>
              </w:rPr>
            </w:pPr>
            <w:r w:rsidRPr="00E7768A">
              <w:rPr>
                <w:rFonts w:ascii="Arial" w:hAnsi="Arial" w:cs="Arial"/>
                <w:b/>
                <w:bCs/>
                <w:color w:val="000000"/>
                <w:sz w:val="18"/>
                <w:szCs w:val="18"/>
              </w:rPr>
              <w:t xml:space="preserve">Does the educational activity avoid advocating for, or promoting, practices that are not, or not yet, adequately based on current science, evidence, and clinical reasoning? </w:t>
            </w:r>
            <w:r w:rsidRPr="00E7768A">
              <w:rPr>
                <w:rFonts w:ascii="Arial" w:hAnsi="Arial" w:cs="Arial"/>
                <w:b/>
                <w:bCs/>
                <w:i/>
                <w:iCs/>
                <w:color w:val="000000"/>
                <w:sz w:val="18"/>
                <w:szCs w:val="18"/>
              </w:rPr>
              <w:t>[Standards for Integrity and Independence 1.3]</w:t>
            </w:r>
          </w:p>
        </w:tc>
        <w:tc>
          <w:tcPr>
            <w:tcW w:w="900" w:type="dxa"/>
            <w:shd w:val="clear" w:color="auto" w:fill="auto"/>
            <w:vAlign w:val="center"/>
          </w:tcPr>
          <w:p w14:paraId="6416440B" w14:textId="77777777" w:rsidR="00D41B9B" w:rsidRPr="00E77D9F" w:rsidRDefault="00CD79D8" w:rsidP="000718AE">
            <w:pPr>
              <w:autoSpaceDE w:val="0"/>
              <w:autoSpaceDN w:val="0"/>
              <w:adjustRightInd w:val="0"/>
              <w:rPr>
                <w:rFonts w:ascii="Arial" w:hAnsi="Arial" w:cs="Arial"/>
                <w:b/>
                <w:bCs/>
                <w:color w:val="000000"/>
                <w:sz w:val="18"/>
                <w:szCs w:val="18"/>
                <w:highlight w:val="yellow"/>
              </w:rPr>
            </w:pPr>
            <w:sdt>
              <w:sdtPr>
                <w:rPr>
                  <w:rFonts w:ascii="Arial" w:hAnsi="Arial" w:cs="Arial"/>
                  <w:b/>
                  <w:bCs/>
                  <w:color w:val="000000"/>
                  <w:sz w:val="18"/>
                  <w:szCs w:val="18"/>
                </w:rPr>
                <w:id w:val="100383451"/>
                <w14:checkbox>
                  <w14:checked w14:val="1"/>
                  <w14:checkedState w14:val="2612" w14:font="MS Gothic"/>
                  <w14:uncheckedState w14:val="2610" w14:font="MS Gothic"/>
                </w14:checkbox>
              </w:sdtPr>
              <w:sdtEndPr/>
              <w:sdtContent>
                <w:r w:rsidR="00D41B9B">
                  <w:rPr>
                    <w:rFonts w:ascii="MS Gothic" w:eastAsia="MS Gothic" w:hAnsi="MS Gothic" w:cs="Arial" w:hint="eastAsia"/>
                    <w:b/>
                    <w:bCs/>
                    <w:color w:val="000000"/>
                    <w:sz w:val="18"/>
                    <w:szCs w:val="18"/>
                  </w:rPr>
                  <w:t>☒</w:t>
                </w:r>
              </w:sdtContent>
            </w:sdt>
            <w:r w:rsidR="00D41B9B" w:rsidRPr="00820CF4">
              <w:rPr>
                <w:rFonts w:ascii="Arial" w:hAnsi="Arial" w:cs="Arial"/>
                <w:b/>
                <w:bCs/>
                <w:color w:val="000000"/>
                <w:sz w:val="18"/>
                <w:szCs w:val="18"/>
              </w:rPr>
              <w:t xml:space="preserve"> Yes</w:t>
            </w:r>
          </w:p>
        </w:tc>
      </w:tr>
      <w:tr w:rsidR="00D41B9B" w:rsidRPr="00E7768A" w14:paraId="33034D95" w14:textId="77777777" w:rsidTr="000718AE">
        <w:trPr>
          <w:trHeight w:val="77"/>
        </w:trPr>
        <w:tc>
          <w:tcPr>
            <w:tcW w:w="9715" w:type="dxa"/>
            <w:vMerge/>
          </w:tcPr>
          <w:p w14:paraId="58CC40F9" w14:textId="77777777" w:rsidR="00D41B9B" w:rsidRPr="00E7768A" w:rsidRDefault="00D41B9B" w:rsidP="000718AE">
            <w:pPr>
              <w:autoSpaceDE w:val="0"/>
              <w:autoSpaceDN w:val="0"/>
              <w:adjustRightInd w:val="0"/>
              <w:rPr>
                <w:rFonts w:ascii="Arial" w:hAnsi="Arial" w:cs="Arial"/>
                <w:color w:val="000000"/>
                <w:sz w:val="18"/>
                <w:szCs w:val="18"/>
              </w:rPr>
            </w:pPr>
          </w:p>
        </w:tc>
        <w:tc>
          <w:tcPr>
            <w:tcW w:w="900" w:type="dxa"/>
            <w:shd w:val="clear" w:color="auto" w:fill="auto"/>
            <w:vAlign w:val="center"/>
          </w:tcPr>
          <w:p w14:paraId="2EE56FEB" w14:textId="77777777" w:rsidR="00D41B9B" w:rsidRPr="00E7768A" w:rsidRDefault="00CD79D8" w:rsidP="000718AE">
            <w:pPr>
              <w:autoSpaceDE w:val="0"/>
              <w:autoSpaceDN w:val="0"/>
              <w:adjustRightInd w:val="0"/>
              <w:rPr>
                <w:rFonts w:ascii="Arial" w:hAnsi="Arial" w:cs="Arial"/>
                <w:color w:val="000000"/>
                <w:sz w:val="18"/>
                <w:szCs w:val="18"/>
              </w:rPr>
            </w:pPr>
            <w:sdt>
              <w:sdtPr>
                <w:rPr>
                  <w:rFonts w:ascii="Arial" w:hAnsi="Arial" w:cs="Arial"/>
                  <w:b/>
                  <w:bCs/>
                  <w:color w:val="000000"/>
                  <w:sz w:val="18"/>
                  <w:szCs w:val="18"/>
                </w:rPr>
                <w:id w:val="-41294045"/>
                <w14:checkbox>
                  <w14:checked w14:val="0"/>
                  <w14:checkedState w14:val="2612" w14:font="MS Gothic"/>
                  <w14:uncheckedState w14:val="2610" w14:font="MS Gothic"/>
                </w14:checkbox>
              </w:sdtPr>
              <w:sdtEndPr/>
              <w:sdtContent>
                <w:r w:rsidR="00D41B9B">
                  <w:rPr>
                    <w:rFonts w:ascii="MS Gothic" w:eastAsia="MS Gothic" w:hAnsi="MS Gothic" w:cs="Arial" w:hint="eastAsia"/>
                    <w:b/>
                    <w:bCs/>
                    <w:color w:val="000000"/>
                    <w:sz w:val="18"/>
                    <w:szCs w:val="18"/>
                  </w:rPr>
                  <w:t>☐</w:t>
                </w:r>
              </w:sdtContent>
            </w:sdt>
            <w:r w:rsidR="00D41B9B">
              <w:rPr>
                <w:rFonts w:ascii="Arial" w:hAnsi="Arial" w:cs="Arial"/>
                <w:b/>
                <w:bCs/>
                <w:color w:val="000000"/>
                <w:sz w:val="18"/>
                <w:szCs w:val="18"/>
              </w:rPr>
              <w:t xml:space="preserve">  No</w:t>
            </w:r>
          </w:p>
        </w:tc>
      </w:tr>
      <w:tr w:rsidR="00D41B9B" w:rsidRPr="00E7768A" w14:paraId="3803C36C" w14:textId="77777777" w:rsidTr="000718AE">
        <w:tc>
          <w:tcPr>
            <w:tcW w:w="10615" w:type="dxa"/>
            <w:gridSpan w:val="2"/>
            <w:shd w:val="clear" w:color="auto" w:fill="auto"/>
          </w:tcPr>
          <w:p w14:paraId="20C42459" w14:textId="77777777" w:rsidR="00D41B9B" w:rsidRPr="00E7768A" w:rsidRDefault="00D41B9B" w:rsidP="000718AE">
            <w:pPr>
              <w:autoSpaceDE w:val="0"/>
              <w:autoSpaceDN w:val="0"/>
              <w:adjustRightInd w:val="0"/>
              <w:rPr>
                <w:rFonts w:ascii="Arial" w:hAnsi="Arial" w:cs="Arial"/>
                <w:i/>
                <w:iCs/>
                <w:color w:val="000000"/>
                <w:sz w:val="18"/>
                <w:szCs w:val="18"/>
              </w:rPr>
            </w:pPr>
            <w:r w:rsidRPr="053DBD15">
              <w:rPr>
                <w:rFonts w:ascii="Arial" w:hAnsi="Arial" w:cs="Arial"/>
                <w:i/>
                <w:iCs/>
                <w:color w:val="000000" w:themeColor="text1"/>
                <w:sz w:val="18"/>
                <w:szCs w:val="18"/>
              </w:rPr>
              <w:t>Comments:</w:t>
            </w:r>
          </w:p>
          <w:p w14:paraId="1FB32E4B" w14:textId="6108670E" w:rsidR="00D41B9B" w:rsidRPr="00E7768A" w:rsidRDefault="00340286" w:rsidP="000718AE">
            <w:pPr>
              <w:autoSpaceDE w:val="0"/>
              <w:autoSpaceDN w:val="0"/>
              <w:adjustRightInd w:val="0"/>
              <w:rPr>
                <w:rFonts w:ascii="Arial" w:hAnsi="Arial" w:cs="Arial"/>
                <w:color w:val="000000"/>
                <w:sz w:val="18"/>
                <w:szCs w:val="18"/>
              </w:rPr>
            </w:pPr>
            <w:r w:rsidRPr="00340286">
              <w:rPr>
                <w:rFonts w:ascii="Arial" w:hAnsi="Arial" w:cs="Arial"/>
                <w:color w:val="000000"/>
                <w:sz w:val="18"/>
                <w:szCs w:val="18"/>
              </w:rPr>
              <w:t>While different approaches and ideas are explored, approaches ungrounded in the evidence and in clinical reasoning/ experience are not promoted or advocated.</w:t>
            </w:r>
          </w:p>
        </w:tc>
      </w:tr>
    </w:tbl>
    <w:p w14:paraId="036CC75A" w14:textId="77777777" w:rsidR="00D41B9B" w:rsidRPr="00E7768A" w:rsidRDefault="00D41B9B" w:rsidP="00D41B9B">
      <w:pPr>
        <w:autoSpaceDE w:val="0"/>
        <w:autoSpaceDN w:val="0"/>
        <w:adjustRightInd w:val="0"/>
        <w:rPr>
          <w:rFonts w:ascii="Arial" w:hAnsi="Arial" w:cs="Arial"/>
          <w:color w:val="000000"/>
          <w:sz w:val="18"/>
          <w:szCs w:val="18"/>
        </w:rPr>
      </w:pPr>
    </w:p>
    <w:tbl>
      <w:tblPr>
        <w:tblStyle w:val="TableGrid"/>
        <w:tblW w:w="5045" w:type="pct"/>
        <w:tblLook w:val="04A0" w:firstRow="1" w:lastRow="0" w:firstColumn="1" w:lastColumn="0" w:noHBand="0" w:noVBand="1"/>
      </w:tblPr>
      <w:tblGrid>
        <w:gridCol w:w="9973"/>
        <w:gridCol w:w="914"/>
      </w:tblGrid>
      <w:tr w:rsidR="00D41B9B" w:rsidRPr="00E7768A" w14:paraId="49A61122" w14:textId="77777777" w:rsidTr="000718AE">
        <w:trPr>
          <w:trHeight w:val="386"/>
        </w:trPr>
        <w:tc>
          <w:tcPr>
            <w:tcW w:w="9724" w:type="dxa"/>
            <w:vMerge w:val="restart"/>
            <w:shd w:val="clear" w:color="auto" w:fill="C6D9F1" w:themeFill="text2" w:themeFillTint="33"/>
          </w:tcPr>
          <w:p w14:paraId="7F287540" w14:textId="77777777" w:rsidR="00D41B9B" w:rsidRPr="000C30D0" w:rsidRDefault="00D41B9B" w:rsidP="000718AE">
            <w:pPr>
              <w:autoSpaceDE w:val="0"/>
              <w:autoSpaceDN w:val="0"/>
              <w:adjustRightInd w:val="0"/>
              <w:rPr>
                <w:rFonts w:ascii="Arial" w:hAnsi="Arial" w:cs="Arial"/>
                <w:b/>
                <w:bCs/>
                <w:color w:val="000000"/>
                <w:sz w:val="18"/>
                <w:szCs w:val="18"/>
              </w:rPr>
            </w:pPr>
            <w:r w:rsidRPr="00E7768A">
              <w:rPr>
                <w:rFonts w:ascii="Arial" w:hAnsi="Arial" w:cs="Arial"/>
                <w:b/>
                <w:bCs/>
                <w:color w:val="000000"/>
                <w:sz w:val="18"/>
                <w:szCs w:val="18"/>
              </w:rPr>
              <w:t>Does the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w:t>
            </w:r>
            <w:r w:rsidRPr="00E7768A">
              <w:rPr>
                <w:rFonts w:ascii="Arial" w:hAnsi="Arial" w:cs="Arial"/>
                <w:b/>
                <w:bCs/>
                <w:i/>
                <w:iCs/>
                <w:color w:val="000000"/>
                <w:sz w:val="18"/>
                <w:szCs w:val="18"/>
              </w:rPr>
              <w:t>? [Standards for Integrity and Independence 1.4]</w:t>
            </w:r>
          </w:p>
        </w:tc>
        <w:tc>
          <w:tcPr>
            <w:tcW w:w="891" w:type="dxa"/>
            <w:shd w:val="clear" w:color="auto" w:fill="auto"/>
            <w:vAlign w:val="center"/>
          </w:tcPr>
          <w:p w14:paraId="4E2702DF" w14:textId="77777777" w:rsidR="00D41B9B" w:rsidRPr="00E77D9F" w:rsidRDefault="00CD79D8" w:rsidP="000718AE">
            <w:pPr>
              <w:autoSpaceDE w:val="0"/>
              <w:autoSpaceDN w:val="0"/>
              <w:adjustRightInd w:val="0"/>
              <w:rPr>
                <w:rFonts w:ascii="Arial" w:hAnsi="Arial" w:cs="Arial"/>
                <w:b/>
                <w:bCs/>
                <w:color w:val="000000"/>
                <w:sz w:val="18"/>
                <w:szCs w:val="18"/>
              </w:rPr>
            </w:pPr>
            <w:sdt>
              <w:sdtPr>
                <w:rPr>
                  <w:rFonts w:ascii="Arial" w:hAnsi="Arial" w:cs="Arial"/>
                  <w:b/>
                  <w:bCs/>
                  <w:color w:val="000000"/>
                  <w:sz w:val="18"/>
                  <w:szCs w:val="18"/>
                </w:rPr>
                <w:id w:val="-669481625"/>
                <w14:checkbox>
                  <w14:checked w14:val="1"/>
                  <w14:checkedState w14:val="2612" w14:font="MS Gothic"/>
                  <w14:uncheckedState w14:val="2610" w14:font="MS Gothic"/>
                </w14:checkbox>
              </w:sdtPr>
              <w:sdtEndPr/>
              <w:sdtContent>
                <w:r w:rsidR="00D41B9B">
                  <w:rPr>
                    <w:rFonts w:ascii="MS Gothic" w:eastAsia="MS Gothic" w:hAnsi="MS Gothic" w:cs="Arial" w:hint="eastAsia"/>
                    <w:b/>
                    <w:bCs/>
                    <w:color w:val="000000"/>
                    <w:sz w:val="18"/>
                    <w:szCs w:val="18"/>
                  </w:rPr>
                  <w:t>☒</w:t>
                </w:r>
              </w:sdtContent>
            </w:sdt>
            <w:r w:rsidR="00D41B9B" w:rsidRPr="00820CF4">
              <w:rPr>
                <w:rFonts w:ascii="Arial" w:hAnsi="Arial" w:cs="Arial"/>
                <w:b/>
                <w:bCs/>
                <w:color w:val="000000"/>
                <w:sz w:val="18"/>
                <w:szCs w:val="18"/>
              </w:rPr>
              <w:t xml:space="preserve"> Yes</w:t>
            </w:r>
          </w:p>
        </w:tc>
      </w:tr>
      <w:tr w:rsidR="00D41B9B" w:rsidRPr="00E7768A" w14:paraId="5FEFF755" w14:textId="77777777" w:rsidTr="000718AE">
        <w:trPr>
          <w:trHeight w:val="440"/>
        </w:trPr>
        <w:tc>
          <w:tcPr>
            <w:tcW w:w="9724" w:type="dxa"/>
            <w:vMerge/>
            <w:shd w:val="clear" w:color="auto" w:fill="C6D9F1" w:themeFill="text2" w:themeFillTint="33"/>
          </w:tcPr>
          <w:p w14:paraId="02EC2351" w14:textId="77777777" w:rsidR="00D41B9B" w:rsidRPr="00E7768A" w:rsidRDefault="00D41B9B" w:rsidP="000718AE">
            <w:pPr>
              <w:autoSpaceDE w:val="0"/>
              <w:autoSpaceDN w:val="0"/>
              <w:adjustRightInd w:val="0"/>
              <w:rPr>
                <w:rFonts w:ascii="Arial" w:hAnsi="Arial" w:cs="Arial"/>
                <w:b/>
                <w:bCs/>
                <w:color w:val="000000"/>
                <w:sz w:val="18"/>
                <w:szCs w:val="18"/>
              </w:rPr>
            </w:pPr>
          </w:p>
        </w:tc>
        <w:tc>
          <w:tcPr>
            <w:tcW w:w="891" w:type="dxa"/>
            <w:shd w:val="clear" w:color="auto" w:fill="auto"/>
            <w:vAlign w:val="center"/>
          </w:tcPr>
          <w:p w14:paraId="3813855C" w14:textId="77777777" w:rsidR="00D41B9B" w:rsidRPr="00820CF4" w:rsidRDefault="00CD79D8" w:rsidP="000718AE">
            <w:pPr>
              <w:autoSpaceDE w:val="0"/>
              <w:autoSpaceDN w:val="0"/>
              <w:adjustRightInd w:val="0"/>
              <w:rPr>
                <w:rFonts w:ascii="Arial" w:hAnsi="Arial" w:cs="Arial"/>
                <w:b/>
                <w:bCs/>
                <w:color w:val="000000"/>
                <w:sz w:val="18"/>
                <w:szCs w:val="18"/>
              </w:rPr>
            </w:pPr>
            <w:sdt>
              <w:sdtPr>
                <w:rPr>
                  <w:rFonts w:ascii="Arial" w:hAnsi="Arial" w:cs="Arial"/>
                  <w:b/>
                  <w:bCs/>
                  <w:color w:val="000000"/>
                  <w:sz w:val="18"/>
                  <w:szCs w:val="18"/>
                </w:rPr>
                <w:id w:val="1782294439"/>
                <w14:checkbox>
                  <w14:checked w14:val="0"/>
                  <w14:checkedState w14:val="2612" w14:font="MS Gothic"/>
                  <w14:uncheckedState w14:val="2610" w14:font="MS Gothic"/>
                </w14:checkbox>
              </w:sdtPr>
              <w:sdtEndPr/>
              <w:sdtContent>
                <w:r w:rsidR="00D41B9B">
                  <w:rPr>
                    <w:rFonts w:ascii="MS Gothic" w:eastAsia="MS Gothic" w:hAnsi="MS Gothic" w:cs="Arial" w:hint="eastAsia"/>
                    <w:b/>
                    <w:bCs/>
                    <w:color w:val="000000"/>
                    <w:sz w:val="18"/>
                    <w:szCs w:val="18"/>
                  </w:rPr>
                  <w:t>☐</w:t>
                </w:r>
              </w:sdtContent>
            </w:sdt>
            <w:r w:rsidR="00D41B9B">
              <w:rPr>
                <w:rFonts w:ascii="Arial" w:hAnsi="Arial" w:cs="Arial"/>
                <w:b/>
                <w:bCs/>
                <w:color w:val="000000"/>
                <w:sz w:val="18"/>
                <w:szCs w:val="18"/>
              </w:rPr>
              <w:t xml:space="preserve">  No</w:t>
            </w:r>
          </w:p>
        </w:tc>
      </w:tr>
      <w:tr w:rsidR="00D41B9B" w:rsidRPr="00E7768A" w14:paraId="69942DA7" w14:textId="77777777" w:rsidTr="000718AE">
        <w:tc>
          <w:tcPr>
            <w:tcW w:w="10615" w:type="dxa"/>
            <w:gridSpan w:val="2"/>
            <w:shd w:val="clear" w:color="auto" w:fill="auto"/>
          </w:tcPr>
          <w:p w14:paraId="13F071B7" w14:textId="77777777" w:rsidR="00D41B9B" w:rsidRPr="00E7768A" w:rsidRDefault="00D41B9B" w:rsidP="000718AE">
            <w:pPr>
              <w:autoSpaceDE w:val="0"/>
              <w:autoSpaceDN w:val="0"/>
              <w:adjustRightInd w:val="0"/>
              <w:rPr>
                <w:rFonts w:ascii="Arial" w:hAnsi="Arial" w:cs="Arial"/>
                <w:i/>
                <w:iCs/>
                <w:color w:val="000000"/>
                <w:sz w:val="18"/>
                <w:szCs w:val="18"/>
              </w:rPr>
            </w:pPr>
            <w:r w:rsidRPr="00E7768A">
              <w:rPr>
                <w:rFonts w:ascii="Arial" w:hAnsi="Arial" w:cs="Arial"/>
                <w:i/>
                <w:iCs/>
                <w:color w:val="000000"/>
                <w:sz w:val="18"/>
                <w:szCs w:val="18"/>
              </w:rPr>
              <w:t>Comments:</w:t>
            </w:r>
          </w:p>
          <w:p w14:paraId="46651E98" w14:textId="77777777" w:rsidR="00D41B9B" w:rsidRDefault="00D41B9B" w:rsidP="000718A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The course activity excludes any advocacy for or promotion of unscientific approaches to diagnostics, or therapy including recommendations for treatment or the practice of healthcare determined to have risks or dangers.  </w:t>
            </w:r>
          </w:p>
          <w:p w14:paraId="0A473A4C" w14:textId="07A2B06F" w:rsidR="00340286" w:rsidRPr="00E7768A" w:rsidRDefault="00340286" w:rsidP="0085191A">
            <w:pPr>
              <w:autoSpaceDE w:val="0"/>
              <w:autoSpaceDN w:val="0"/>
              <w:adjustRightInd w:val="0"/>
              <w:rPr>
                <w:rFonts w:ascii="Arial" w:hAnsi="Arial" w:cs="Arial"/>
                <w:color w:val="000000"/>
                <w:sz w:val="18"/>
                <w:szCs w:val="18"/>
              </w:rPr>
            </w:pPr>
            <w:r w:rsidRPr="00340286">
              <w:rPr>
                <w:rFonts w:ascii="Arial" w:hAnsi="Arial" w:cs="Arial"/>
                <w:color w:val="000000"/>
                <w:sz w:val="18"/>
                <w:szCs w:val="18"/>
              </w:rPr>
              <w:t>It is an ethical imperative in the teaching of this course that risks and benefits are always examined, as part of the ongoing process of weighing clinical advantages and disadvantages, and dangerous or risky approaches are identified and avoided.</w:t>
            </w:r>
          </w:p>
        </w:tc>
      </w:tr>
    </w:tbl>
    <w:p w14:paraId="341B6F22" w14:textId="1B834040" w:rsidR="00BD41A5" w:rsidRDefault="00BD41A5" w:rsidP="00D41B9B">
      <w:pPr>
        <w:autoSpaceDE w:val="0"/>
        <w:autoSpaceDN w:val="0"/>
        <w:adjustRightInd w:val="0"/>
        <w:rPr>
          <w:rFonts w:ascii="Arial" w:hAnsi="Arial" w:cs="Arial"/>
          <w:b/>
          <w:bCs/>
          <w:color w:val="000000"/>
          <w:sz w:val="18"/>
          <w:szCs w:val="18"/>
        </w:rPr>
      </w:pPr>
    </w:p>
    <w:tbl>
      <w:tblPr>
        <w:tblStyle w:val="TableGrid"/>
        <w:tblW w:w="0" w:type="auto"/>
        <w:tblLook w:val="04A0" w:firstRow="1" w:lastRow="0" w:firstColumn="1" w:lastColumn="0" w:noHBand="0" w:noVBand="1"/>
      </w:tblPr>
      <w:tblGrid>
        <w:gridCol w:w="10790"/>
      </w:tblGrid>
      <w:tr w:rsidR="00BD41A5" w14:paraId="1511CD7B" w14:textId="77777777" w:rsidTr="00BD41A5">
        <w:tc>
          <w:tcPr>
            <w:tcW w:w="10790" w:type="dxa"/>
            <w:shd w:val="clear" w:color="auto" w:fill="FDE9D9" w:themeFill="accent6" w:themeFillTint="33"/>
          </w:tcPr>
          <w:p w14:paraId="11615361" w14:textId="77777777" w:rsidR="00BD41A5" w:rsidRPr="00BD41A5" w:rsidRDefault="00BD41A5" w:rsidP="00BD41A5">
            <w:pPr>
              <w:autoSpaceDE w:val="0"/>
              <w:autoSpaceDN w:val="0"/>
              <w:adjustRightInd w:val="0"/>
              <w:rPr>
                <w:rFonts w:ascii="Arial" w:hAnsi="Arial" w:cs="Arial"/>
                <w:b/>
                <w:bCs/>
                <w:color w:val="000000"/>
                <w:sz w:val="18"/>
                <w:szCs w:val="18"/>
              </w:rPr>
            </w:pPr>
            <w:r w:rsidRPr="00BD41A5">
              <w:rPr>
                <w:rFonts w:ascii="Arial" w:hAnsi="Arial" w:cs="Arial"/>
                <w:b/>
                <w:bCs/>
                <w:color w:val="000000"/>
                <w:sz w:val="18"/>
                <w:szCs w:val="18"/>
              </w:rPr>
              <w:t>Peer Review conducted by:</w:t>
            </w:r>
          </w:p>
          <w:p w14:paraId="5DC873AC" w14:textId="77777777" w:rsidR="00BD41A5" w:rsidRPr="00BD41A5" w:rsidRDefault="00BD41A5" w:rsidP="00BD41A5">
            <w:pPr>
              <w:autoSpaceDE w:val="0"/>
              <w:autoSpaceDN w:val="0"/>
              <w:adjustRightInd w:val="0"/>
              <w:rPr>
                <w:rFonts w:ascii="Arial" w:hAnsi="Arial" w:cs="Arial"/>
                <w:color w:val="000000"/>
                <w:sz w:val="18"/>
                <w:szCs w:val="18"/>
              </w:rPr>
            </w:pPr>
            <w:r w:rsidRPr="00BD41A5">
              <w:rPr>
                <w:rFonts w:ascii="Arial" w:hAnsi="Arial" w:cs="Arial"/>
                <w:color w:val="000000"/>
                <w:sz w:val="18"/>
                <w:szCs w:val="18"/>
              </w:rPr>
              <w:t xml:space="preserve">Name, Title: </w:t>
            </w:r>
          </w:p>
          <w:p w14:paraId="12C47038" w14:textId="6E0A799A" w:rsidR="00BD41A5" w:rsidRDefault="00BD41A5" w:rsidP="00BD41A5">
            <w:pPr>
              <w:autoSpaceDE w:val="0"/>
              <w:autoSpaceDN w:val="0"/>
              <w:adjustRightInd w:val="0"/>
              <w:rPr>
                <w:rFonts w:ascii="Arial" w:hAnsi="Arial" w:cs="Arial"/>
                <w:b/>
                <w:bCs/>
                <w:color w:val="000000"/>
                <w:sz w:val="18"/>
                <w:szCs w:val="18"/>
              </w:rPr>
            </w:pPr>
            <w:r w:rsidRPr="00BD41A5">
              <w:rPr>
                <w:rFonts w:ascii="Arial" w:hAnsi="Arial" w:cs="Arial"/>
                <w:color w:val="000000"/>
                <w:sz w:val="18"/>
                <w:szCs w:val="18"/>
              </w:rPr>
              <w:t>Date:</w:t>
            </w:r>
            <w:r w:rsidRPr="00BD41A5">
              <w:rPr>
                <w:rFonts w:ascii="Arial" w:hAnsi="Arial" w:cs="Arial"/>
                <w:b/>
                <w:bCs/>
                <w:color w:val="000000"/>
                <w:sz w:val="18"/>
                <w:szCs w:val="18"/>
              </w:rPr>
              <w:t xml:space="preserve"> </w:t>
            </w:r>
            <w:r w:rsidRPr="00BD41A5">
              <w:rPr>
                <w:rFonts w:ascii="Arial" w:hAnsi="Arial" w:cs="Arial"/>
                <w:b/>
                <w:bCs/>
                <w:color w:val="000000"/>
                <w:sz w:val="18"/>
                <w:szCs w:val="18"/>
              </w:rPr>
              <w:tab/>
            </w:r>
          </w:p>
        </w:tc>
      </w:tr>
    </w:tbl>
    <w:p w14:paraId="2DF9AFF4" w14:textId="77777777" w:rsidR="00D41B9B" w:rsidRPr="00801E39" w:rsidRDefault="00D41B9B" w:rsidP="00D41B9B">
      <w:pPr>
        <w:autoSpaceDE w:val="0"/>
        <w:autoSpaceDN w:val="0"/>
        <w:adjustRightInd w:val="0"/>
        <w:rPr>
          <w:rFonts w:ascii="Arial" w:hAnsi="Arial" w:cs="Arial"/>
          <w:b/>
          <w:bCs/>
          <w:color w:val="000000"/>
          <w:sz w:val="16"/>
          <w:szCs w:val="16"/>
        </w:rPr>
      </w:pPr>
    </w:p>
    <w:sectPr w:rsidR="00D41B9B" w:rsidRPr="00801E39" w:rsidSect="00BD41A5">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34C3C" w14:textId="77777777" w:rsidR="00761B06" w:rsidRDefault="00761B06" w:rsidP="00105950">
      <w:r>
        <w:separator/>
      </w:r>
    </w:p>
  </w:endnote>
  <w:endnote w:type="continuationSeparator" w:id="0">
    <w:p w14:paraId="5210475E" w14:textId="77777777" w:rsidR="00761B06" w:rsidRDefault="00761B06" w:rsidP="0010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12438"/>
      <w:docPartObj>
        <w:docPartGallery w:val="Page Numbers (Bottom of Page)"/>
        <w:docPartUnique/>
      </w:docPartObj>
    </w:sdtPr>
    <w:sdtEndPr/>
    <w:sdtContent>
      <w:sdt>
        <w:sdtPr>
          <w:id w:val="-1705238520"/>
          <w:docPartObj>
            <w:docPartGallery w:val="Page Numbers (Top of Page)"/>
            <w:docPartUnique/>
          </w:docPartObj>
        </w:sdtPr>
        <w:sdtEndPr/>
        <w:sdtContent>
          <w:p w14:paraId="1F1A45AA" w14:textId="7B74D4AF" w:rsidR="00D973A7" w:rsidRDefault="00D973A7">
            <w:pPr>
              <w:pStyle w:val="Footer"/>
            </w:pPr>
            <w:r>
              <w:t xml:space="preserve">Page </w:t>
            </w:r>
            <w:r>
              <w:rPr>
                <w:b/>
                <w:bCs/>
              </w:rPr>
              <w:fldChar w:fldCharType="begin"/>
            </w:r>
            <w:r>
              <w:rPr>
                <w:b/>
                <w:bCs/>
              </w:rPr>
              <w:instrText xml:space="preserve"> PAGE </w:instrText>
            </w:r>
            <w:r>
              <w:rPr>
                <w:b/>
                <w:bCs/>
              </w:rPr>
              <w:fldChar w:fldCharType="separate"/>
            </w:r>
            <w:r w:rsidR="00CD79D8">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CD79D8">
              <w:rPr>
                <w:b/>
                <w:bCs/>
                <w:noProof/>
              </w:rPr>
              <w:t>11</w:t>
            </w:r>
            <w:r>
              <w:rPr>
                <w:b/>
                <w:bCs/>
              </w:rPr>
              <w:fldChar w:fldCharType="end"/>
            </w:r>
          </w:p>
        </w:sdtContent>
      </w:sdt>
    </w:sdtContent>
  </w:sdt>
  <w:p w14:paraId="3EC94B08" w14:textId="77777777" w:rsidR="00105950" w:rsidRDefault="00105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A4337" w14:textId="77777777" w:rsidR="00761B06" w:rsidRDefault="00761B06" w:rsidP="00105950">
      <w:r>
        <w:separator/>
      </w:r>
    </w:p>
  </w:footnote>
  <w:footnote w:type="continuationSeparator" w:id="0">
    <w:p w14:paraId="77E3CF26" w14:textId="77777777" w:rsidR="00761B06" w:rsidRDefault="00761B06" w:rsidP="0010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16842" w14:textId="77777777" w:rsidR="00EF6A8F" w:rsidRDefault="00EF6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1BE7"/>
    <w:multiLevelType w:val="hybridMultilevel"/>
    <w:tmpl w:val="2340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4025"/>
    <w:multiLevelType w:val="hybridMultilevel"/>
    <w:tmpl w:val="8FD2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FD5420"/>
    <w:multiLevelType w:val="hybridMultilevel"/>
    <w:tmpl w:val="0D3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816BD"/>
    <w:multiLevelType w:val="hybridMultilevel"/>
    <w:tmpl w:val="2F58A4FA"/>
    <w:lvl w:ilvl="0" w:tplc="982C73E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333E24"/>
    <w:multiLevelType w:val="hybridMultilevel"/>
    <w:tmpl w:val="735AC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13161"/>
    <w:multiLevelType w:val="hybridMultilevel"/>
    <w:tmpl w:val="034A8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2FB"/>
    <w:multiLevelType w:val="hybridMultilevel"/>
    <w:tmpl w:val="BD18BDB4"/>
    <w:lvl w:ilvl="0" w:tplc="1A92AA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40B52"/>
    <w:multiLevelType w:val="hybridMultilevel"/>
    <w:tmpl w:val="E2B83910"/>
    <w:lvl w:ilvl="0" w:tplc="9C68CF9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A92786"/>
    <w:multiLevelType w:val="hybridMultilevel"/>
    <w:tmpl w:val="E9EE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A5994"/>
    <w:multiLevelType w:val="hybridMultilevel"/>
    <w:tmpl w:val="B17EBE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CB9580E"/>
    <w:multiLevelType w:val="hybridMultilevel"/>
    <w:tmpl w:val="B5EA7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B2B3E"/>
    <w:multiLevelType w:val="hybridMultilevel"/>
    <w:tmpl w:val="0F76792A"/>
    <w:lvl w:ilvl="0" w:tplc="A00EB1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D7766"/>
    <w:multiLevelType w:val="hybridMultilevel"/>
    <w:tmpl w:val="86A02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91739"/>
    <w:multiLevelType w:val="hybridMultilevel"/>
    <w:tmpl w:val="5836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A65EB5"/>
    <w:multiLevelType w:val="hybridMultilevel"/>
    <w:tmpl w:val="FBBE42B6"/>
    <w:lvl w:ilvl="0" w:tplc="16EA979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D03F1"/>
    <w:multiLevelType w:val="hybridMultilevel"/>
    <w:tmpl w:val="AB2E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D2719"/>
    <w:multiLevelType w:val="hybridMultilevel"/>
    <w:tmpl w:val="4948DE58"/>
    <w:lvl w:ilvl="0" w:tplc="5802DB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54F2F"/>
    <w:multiLevelType w:val="hybridMultilevel"/>
    <w:tmpl w:val="74009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E0AA1"/>
    <w:multiLevelType w:val="hybridMultilevel"/>
    <w:tmpl w:val="57E4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D15EF"/>
    <w:multiLevelType w:val="hybridMultilevel"/>
    <w:tmpl w:val="64F4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C0154"/>
    <w:multiLevelType w:val="hybridMultilevel"/>
    <w:tmpl w:val="59161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B74EE"/>
    <w:multiLevelType w:val="hybridMultilevel"/>
    <w:tmpl w:val="5554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370A4"/>
    <w:multiLevelType w:val="hybridMultilevel"/>
    <w:tmpl w:val="86CA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823DF2"/>
    <w:multiLevelType w:val="hybridMultilevel"/>
    <w:tmpl w:val="F4DC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1"/>
  </w:num>
  <w:num w:numId="5">
    <w:abstractNumId w:val="20"/>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14"/>
  </w:num>
  <w:num w:numId="11">
    <w:abstractNumId w:val="16"/>
  </w:num>
  <w:num w:numId="12">
    <w:abstractNumId w:val="6"/>
  </w:num>
  <w:num w:numId="13">
    <w:abstractNumId w:val="13"/>
  </w:num>
  <w:num w:numId="14">
    <w:abstractNumId w:val="22"/>
  </w:num>
  <w:num w:numId="15">
    <w:abstractNumId w:val="23"/>
  </w:num>
  <w:num w:numId="16">
    <w:abstractNumId w:val="8"/>
  </w:num>
  <w:num w:numId="17">
    <w:abstractNumId w:val="5"/>
  </w:num>
  <w:num w:numId="18">
    <w:abstractNumId w:val="0"/>
  </w:num>
  <w:num w:numId="19">
    <w:abstractNumId w:val="18"/>
  </w:num>
  <w:num w:numId="20">
    <w:abstractNumId w:val="9"/>
  </w:num>
  <w:num w:numId="21">
    <w:abstractNumId w:val="19"/>
  </w:num>
  <w:num w:numId="22">
    <w:abstractNumId w:val="2"/>
  </w:num>
  <w:num w:numId="23">
    <w:abstractNumId w:val="11"/>
  </w:num>
  <w:num w:numId="24">
    <w:abstractNumId w:val="4"/>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D7"/>
    <w:rsid w:val="00003D1D"/>
    <w:rsid w:val="000116AA"/>
    <w:rsid w:val="000174C5"/>
    <w:rsid w:val="00022403"/>
    <w:rsid w:val="000340AD"/>
    <w:rsid w:val="00041EFE"/>
    <w:rsid w:val="0004237A"/>
    <w:rsid w:val="00053E24"/>
    <w:rsid w:val="000555AB"/>
    <w:rsid w:val="00060939"/>
    <w:rsid w:val="000758F5"/>
    <w:rsid w:val="000835BA"/>
    <w:rsid w:val="000B0355"/>
    <w:rsid w:val="000C737D"/>
    <w:rsid w:val="000E2175"/>
    <w:rsid w:val="000E540D"/>
    <w:rsid w:val="000F1BB4"/>
    <w:rsid w:val="00105950"/>
    <w:rsid w:val="00117E17"/>
    <w:rsid w:val="001237E8"/>
    <w:rsid w:val="00153AC1"/>
    <w:rsid w:val="001602C6"/>
    <w:rsid w:val="00176C54"/>
    <w:rsid w:val="00197D97"/>
    <w:rsid w:val="001A0801"/>
    <w:rsid w:val="001B5DFC"/>
    <w:rsid w:val="001F192E"/>
    <w:rsid w:val="0020541C"/>
    <w:rsid w:val="00205651"/>
    <w:rsid w:val="002351B5"/>
    <w:rsid w:val="00262E81"/>
    <w:rsid w:val="00297F28"/>
    <w:rsid w:val="002A3E81"/>
    <w:rsid w:val="002A6821"/>
    <w:rsid w:val="002C6498"/>
    <w:rsid w:val="002E2456"/>
    <w:rsid w:val="002F651E"/>
    <w:rsid w:val="003370EC"/>
    <w:rsid w:val="00340286"/>
    <w:rsid w:val="00341700"/>
    <w:rsid w:val="00346B39"/>
    <w:rsid w:val="00361921"/>
    <w:rsid w:val="00375F80"/>
    <w:rsid w:val="00387D69"/>
    <w:rsid w:val="003A59D8"/>
    <w:rsid w:val="003A5D6B"/>
    <w:rsid w:val="003B15FF"/>
    <w:rsid w:val="003D0938"/>
    <w:rsid w:val="003E7750"/>
    <w:rsid w:val="004008DE"/>
    <w:rsid w:val="00414637"/>
    <w:rsid w:val="00415574"/>
    <w:rsid w:val="00421A1C"/>
    <w:rsid w:val="00422C5C"/>
    <w:rsid w:val="00423960"/>
    <w:rsid w:val="00432874"/>
    <w:rsid w:val="00450FF8"/>
    <w:rsid w:val="00471B56"/>
    <w:rsid w:val="004769DE"/>
    <w:rsid w:val="00485BB5"/>
    <w:rsid w:val="004A0730"/>
    <w:rsid w:val="004A296E"/>
    <w:rsid w:val="004B313B"/>
    <w:rsid w:val="004B3500"/>
    <w:rsid w:val="004B69DF"/>
    <w:rsid w:val="004C6887"/>
    <w:rsid w:val="004D2125"/>
    <w:rsid w:val="004F7AAC"/>
    <w:rsid w:val="005446A8"/>
    <w:rsid w:val="005676B7"/>
    <w:rsid w:val="005767AA"/>
    <w:rsid w:val="005B3B49"/>
    <w:rsid w:val="005B61F2"/>
    <w:rsid w:val="005C3B07"/>
    <w:rsid w:val="005C7021"/>
    <w:rsid w:val="005D03E1"/>
    <w:rsid w:val="005D315E"/>
    <w:rsid w:val="005D48E6"/>
    <w:rsid w:val="005E044E"/>
    <w:rsid w:val="005E4F58"/>
    <w:rsid w:val="005F2A7B"/>
    <w:rsid w:val="005F6EDC"/>
    <w:rsid w:val="005F7D35"/>
    <w:rsid w:val="0060138A"/>
    <w:rsid w:val="006013E9"/>
    <w:rsid w:val="00624375"/>
    <w:rsid w:val="006348A1"/>
    <w:rsid w:val="00641982"/>
    <w:rsid w:val="00661F4C"/>
    <w:rsid w:val="0068527A"/>
    <w:rsid w:val="00685452"/>
    <w:rsid w:val="0069140C"/>
    <w:rsid w:val="006A66AF"/>
    <w:rsid w:val="006C3537"/>
    <w:rsid w:val="006D2201"/>
    <w:rsid w:val="006F01A0"/>
    <w:rsid w:val="0070577F"/>
    <w:rsid w:val="0070719C"/>
    <w:rsid w:val="00730B5C"/>
    <w:rsid w:val="00731B4F"/>
    <w:rsid w:val="00733E0C"/>
    <w:rsid w:val="0074122D"/>
    <w:rsid w:val="00741582"/>
    <w:rsid w:val="0075603F"/>
    <w:rsid w:val="00761B06"/>
    <w:rsid w:val="0076363D"/>
    <w:rsid w:val="00765D98"/>
    <w:rsid w:val="0077124F"/>
    <w:rsid w:val="0078146F"/>
    <w:rsid w:val="00783C48"/>
    <w:rsid w:val="00787EA1"/>
    <w:rsid w:val="007B103E"/>
    <w:rsid w:val="007B53D4"/>
    <w:rsid w:val="007B7FF0"/>
    <w:rsid w:val="007C19CB"/>
    <w:rsid w:val="007E2979"/>
    <w:rsid w:val="007E595F"/>
    <w:rsid w:val="007F2E6A"/>
    <w:rsid w:val="008077E0"/>
    <w:rsid w:val="00816C51"/>
    <w:rsid w:val="00827167"/>
    <w:rsid w:val="00827F94"/>
    <w:rsid w:val="0085084A"/>
    <w:rsid w:val="0085191A"/>
    <w:rsid w:val="008572D3"/>
    <w:rsid w:val="00864407"/>
    <w:rsid w:val="00874B1D"/>
    <w:rsid w:val="0087730A"/>
    <w:rsid w:val="00882760"/>
    <w:rsid w:val="00882E89"/>
    <w:rsid w:val="0089370C"/>
    <w:rsid w:val="008B67D7"/>
    <w:rsid w:val="008C03D6"/>
    <w:rsid w:val="008C2503"/>
    <w:rsid w:val="008C4B5B"/>
    <w:rsid w:val="008C70DF"/>
    <w:rsid w:val="008D3AFA"/>
    <w:rsid w:val="008D60EA"/>
    <w:rsid w:val="008E43CC"/>
    <w:rsid w:val="008E71EB"/>
    <w:rsid w:val="008E7384"/>
    <w:rsid w:val="00900A21"/>
    <w:rsid w:val="00907E04"/>
    <w:rsid w:val="00934CAD"/>
    <w:rsid w:val="00963B9F"/>
    <w:rsid w:val="0099286F"/>
    <w:rsid w:val="009A0970"/>
    <w:rsid w:val="009A4067"/>
    <w:rsid w:val="009A68B6"/>
    <w:rsid w:val="009C579E"/>
    <w:rsid w:val="009C7E87"/>
    <w:rsid w:val="009D6913"/>
    <w:rsid w:val="009D7917"/>
    <w:rsid w:val="009F279C"/>
    <w:rsid w:val="009F5E67"/>
    <w:rsid w:val="00A06FF7"/>
    <w:rsid w:val="00A2556A"/>
    <w:rsid w:val="00A26B62"/>
    <w:rsid w:val="00A27285"/>
    <w:rsid w:val="00A31ED1"/>
    <w:rsid w:val="00A329BA"/>
    <w:rsid w:val="00A41FDB"/>
    <w:rsid w:val="00A459A8"/>
    <w:rsid w:val="00A45A5E"/>
    <w:rsid w:val="00A50300"/>
    <w:rsid w:val="00A625F6"/>
    <w:rsid w:val="00AA104D"/>
    <w:rsid w:val="00AA3FEE"/>
    <w:rsid w:val="00AA5AA7"/>
    <w:rsid w:val="00AA7E0E"/>
    <w:rsid w:val="00AF0867"/>
    <w:rsid w:val="00B12ACB"/>
    <w:rsid w:val="00B3647D"/>
    <w:rsid w:val="00B40406"/>
    <w:rsid w:val="00B44B93"/>
    <w:rsid w:val="00B455E2"/>
    <w:rsid w:val="00B53611"/>
    <w:rsid w:val="00B61700"/>
    <w:rsid w:val="00B61FF1"/>
    <w:rsid w:val="00BB56D4"/>
    <w:rsid w:val="00BD41A5"/>
    <w:rsid w:val="00BE3D3A"/>
    <w:rsid w:val="00C05EA3"/>
    <w:rsid w:val="00C21168"/>
    <w:rsid w:val="00C217A1"/>
    <w:rsid w:val="00C334B7"/>
    <w:rsid w:val="00C42F15"/>
    <w:rsid w:val="00C55923"/>
    <w:rsid w:val="00C62FCF"/>
    <w:rsid w:val="00C653EF"/>
    <w:rsid w:val="00C83426"/>
    <w:rsid w:val="00CD5BA0"/>
    <w:rsid w:val="00CD79D8"/>
    <w:rsid w:val="00CE3A84"/>
    <w:rsid w:val="00CE5245"/>
    <w:rsid w:val="00CE742C"/>
    <w:rsid w:val="00CF1B03"/>
    <w:rsid w:val="00D03E60"/>
    <w:rsid w:val="00D41B9B"/>
    <w:rsid w:val="00D5058B"/>
    <w:rsid w:val="00D5189E"/>
    <w:rsid w:val="00D66C45"/>
    <w:rsid w:val="00D74887"/>
    <w:rsid w:val="00D855FD"/>
    <w:rsid w:val="00D86F23"/>
    <w:rsid w:val="00D973A7"/>
    <w:rsid w:val="00DB5496"/>
    <w:rsid w:val="00DC4C2E"/>
    <w:rsid w:val="00DE5FFE"/>
    <w:rsid w:val="00DE7E37"/>
    <w:rsid w:val="00E000A1"/>
    <w:rsid w:val="00E0582A"/>
    <w:rsid w:val="00E233A7"/>
    <w:rsid w:val="00E26FD8"/>
    <w:rsid w:val="00E43F20"/>
    <w:rsid w:val="00E50619"/>
    <w:rsid w:val="00E52DC9"/>
    <w:rsid w:val="00E548A5"/>
    <w:rsid w:val="00E54E44"/>
    <w:rsid w:val="00E907DC"/>
    <w:rsid w:val="00E93ED5"/>
    <w:rsid w:val="00EA4D84"/>
    <w:rsid w:val="00EC12D7"/>
    <w:rsid w:val="00EC28B2"/>
    <w:rsid w:val="00EC7E5F"/>
    <w:rsid w:val="00EF12C8"/>
    <w:rsid w:val="00EF6A8F"/>
    <w:rsid w:val="00F077E8"/>
    <w:rsid w:val="00F14581"/>
    <w:rsid w:val="00F450C9"/>
    <w:rsid w:val="00F639AF"/>
    <w:rsid w:val="00F65687"/>
    <w:rsid w:val="00F72F05"/>
    <w:rsid w:val="00F733E4"/>
    <w:rsid w:val="00F8739D"/>
    <w:rsid w:val="00F91144"/>
    <w:rsid w:val="00F9293D"/>
    <w:rsid w:val="00FA3087"/>
    <w:rsid w:val="02ED7CB7"/>
    <w:rsid w:val="1C9947F0"/>
    <w:rsid w:val="2B7DB2F8"/>
    <w:rsid w:val="2F3EFF0E"/>
    <w:rsid w:val="359BC93B"/>
    <w:rsid w:val="573C516E"/>
    <w:rsid w:val="6C3D77C6"/>
    <w:rsid w:val="6D6D1532"/>
    <w:rsid w:val="6EDB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6F3C"/>
  <w15:docId w15:val="{B6ACF91F-D689-4228-B76F-453F688D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7D7"/>
    <w:rPr>
      <w:rFonts w:ascii="Times New Roman" w:eastAsia="Calibri" w:hAnsi="Times New Roman"/>
      <w:sz w:val="24"/>
      <w:szCs w:val="24"/>
    </w:rPr>
  </w:style>
  <w:style w:type="paragraph" w:styleId="Heading1">
    <w:name w:val="heading 1"/>
    <w:basedOn w:val="Normal"/>
    <w:next w:val="BodyText"/>
    <w:link w:val="Heading1Char"/>
    <w:qFormat/>
    <w:rsid w:val="002351B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BodyText"/>
    <w:link w:val="Heading2Char"/>
    <w:semiHidden/>
    <w:unhideWhenUsed/>
    <w:qFormat/>
    <w:rsid w:val="002351B5"/>
    <w:pPr>
      <w:keepNext/>
      <w:spacing w:before="240" w:after="60"/>
      <w:outlineLvl w:val="1"/>
    </w:pPr>
    <w:rPr>
      <w:rFonts w:ascii="Cambria" w:eastAsia="Times New Roman" w:hAnsi="Cambria"/>
      <w:b/>
      <w:bCs/>
      <w:i/>
      <w:iCs/>
      <w:sz w:val="28"/>
      <w:szCs w:val="28"/>
    </w:rPr>
  </w:style>
  <w:style w:type="paragraph" w:styleId="Heading3">
    <w:name w:val="heading 3"/>
    <w:basedOn w:val="Normal"/>
    <w:next w:val="BodyText"/>
    <w:link w:val="Heading3Char"/>
    <w:semiHidden/>
    <w:unhideWhenUsed/>
    <w:qFormat/>
    <w:rsid w:val="002351B5"/>
    <w:pPr>
      <w:keepNext/>
      <w:spacing w:before="240" w:after="60"/>
      <w:outlineLvl w:val="2"/>
    </w:pPr>
    <w:rPr>
      <w:rFonts w:ascii="Cambria" w:eastAsia="Times New Roman" w:hAnsi="Cambria"/>
      <w:b/>
      <w:bCs/>
      <w:sz w:val="26"/>
      <w:szCs w:val="26"/>
    </w:rPr>
  </w:style>
  <w:style w:type="paragraph" w:styleId="Heading4">
    <w:name w:val="heading 4"/>
    <w:basedOn w:val="Normal"/>
    <w:next w:val="BodyText"/>
    <w:link w:val="Heading4Char"/>
    <w:semiHidden/>
    <w:unhideWhenUsed/>
    <w:qFormat/>
    <w:rsid w:val="002351B5"/>
    <w:pPr>
      <w:keepNext/>
      <w:spacing w:before="240" w:after="60"/>
      <w:outlineLvl w:val="3"/>
    </w:pPr>
    <w:rPr>
      <w:rFonts w:ascii="Calibri" w:eastAsia="Times New Roman" w:hAnsi="Calibri"/>
      <w:b/>
      <w:bCs/>
      <w:sz w:val="28"/>
      <w:szCs w:val="28"/>
    </w:rPr>
  </w:style>
  <w:style w:type="paragraph" w:styleId="Heading5">
    <w:name w:val="heading 5"/>
    <w:basedOn w:val="Normal"/>
    <w:next w:val="BodyText"/>
    <w:link w:val="Heading5Char"/>
    <w:semiHidden/>
    <w:unhideWhenUsed/>
    <w:qFormat/>
    <w:rsid w:val="002351B5"/>
    <w:pPr>
      <w:spacing w:before="240" w:after="60"/>
      <w:outlineLvl w:val="4"/>
    </w:pPr>
    <w:rPr>
      <w:rFonts w:ascii="Calibri" w:eastAsia="Times New Roman" w:hAnsi="Calibri"/>
      <w:b/>
      <w:bCs/>
      <w:i/>
      <w:iCs/>
      <w:sz w:val="26"/>
      <w:szCs w:val="26"/>
    </w:rPr>
  </w:style>
  <w:style w:type="paragraph" w:styleId="Heading6">
    <w:name w:val="heading 6"/>
    <w:basedOn w:val="Normal"/>
    <w:next w:val="BodyText"/>
    <w:link w:val="Heading6Char"/>
    <w:semiHidden/>
    <w:unhideWhenUsed/>
    <w:qFormat/>
    <w:rsid w:val="002351B5"/>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51B5"/>
    <w:rPr>
      <w:rFonts w:ascii="Cambria" w:eastAsia="Times New Roman" w:hAnsi="Cambria" w:cs="Times New Roman"/>
      <w:b/>
      <w:bCs/>
      <w:kern w:val="32"/>
      <w:sz w:val="32"/>
      <w:szCs w:val="32"/>
    </w:rPr>
  </w:style>
  <w:style w:type="paragraph" w:styleId="BodyText">
    <w:name w:val="Body Text"/>
    <w:basedOn w:val="Normal"/>
    <w:link w:val="BodyTextChar"/>
    <w:uiPriority w:val="99"/>
    <w:semiHidden/>
    <w:unhideWhenUsed/>
    <w:rsid w:val="002351B5"/>
    <w:pPr>
      <w:spacing w:after="120"/>
    </w:pPr>
  </w:style>
  <w:style w:type="character" w:customStyle="1" w:styleId="BodyTextChar">
    <w:name w:val="Body Text Char"/>
    <w:link w:val="BodyText"/>
    <w:uiPriority w:val="99"/>
    <w:semiHidden/>
    <w:rsid w:val="002351B5"/>
    <w:rPr>
      <w:rFonts w:ascii="Arial" w:hAnsi="Arial"/>
      <w:spacing w:val="-5"/>
    </w:rPr>
  </w:style>
  <w:style w:type="character" w:customStyle="1" w:styleId="Heading2Char">
    <w:name w:val="Heading 2 Char"/>
    <w:link w:val="Heading2"/>
    <w:semiHidden/>
    <w:rsid w:val="002351B5"/>
    <w:rPr>
      <w:rFonts w:ascii="Cambria" w:eastAsia="Times New Roman" w:hAnsi="Cambria" w:cs="Times New Roman"/>
      <w:b/>
      <w:bCs/>
      <w:i/>
      <w:iCs/>
      <w:sz w:val="28"/>
      <w:szCs w:val="28"/>
    </w:rPr>
  </w:style>
  <w:style w:type="character" w:customStyle="1" w:styleId="Heading3Char">
    <w:name w:val="Heading 3 Char"/>
    <w:link w:val="Heading3"/>
    <w:semiHidden/>
    <w:rsid w:val="002351B5"/>
    <w:rPr>
      <w:rFonts w:ascii="Cambria" w:eastAsia="Times New Roman" w:hAnsi="Cambria" w:cs="Times New Roman"/>
      <w:b/>
      <w:bCs/>
      <w:sz w:val="26"/>
      <w:szCs w:val="26"/>
    </w:rPr>
  </w:style>
  <w:style w:type="character" w:customStyle="1" w:styleId="Heading4Char">
    <w:name w:val="Heading 4 Char"/>
    <w:link w:val="Heading4"/>
    <w:semiHidden/>
    <w:rsid w:val="002351B5"/>
    <w:rPr>
      <w:rFonts w:ascii="Calibri" w:eastAsia="Times New Roman" w:hAnsi="Calibri" w:cs="Times New Roman"/>
      <w:b/>
      <w:bCs/>
      <w:sz w:val="28"/>
      <w:szCs w:val="28"/>
    </w:rPr>
  </w:style>
  <w:style w:type="character" w:customStyle="1" w:styleId="Heading5Char">
    <w:name w:val="Heading 5 Char"/>
    <w:link w:val="Heading5"/>
    <w:semiHidden/>
    <w:rsid w:val="002351B5"/>
    <w:rPr>
      <w:rFonts w:ascii="Calibri" w:eastAsia="Times New Roman" w:hAnsi="Calibri" w:cs="Times New Roman"/>
      <w:b/>
      <w:bCs/>
      <w:i/>
      <w:iCs/>
      <w:sz w:val="26"/>
      <w:szCs w:val="26"/>
    </w:rPr>
  </w:style>
  <w:style w:type="character" w:customStyle="1" w:styleId="Heading6Char">
    <w:name w:val="Heading 6 Char"/>
    <w:link w:val="Heading6"/>
    <w:semiHidden/>
    <w:rsid w:val="002351B5"/>
    <w:rPr>
      <w:rFonts w:ascii="Calibri" w:eastAsia="Times New Roman" w:hAnsi="Calibri" w:cs="Times New Roman"/>
      <w:b/>
      <w:bCs/>
      <w:sz w:val="22"/>
      <w:szCs w:val="22"/>
    </w:rPr>
  </w:style>
  <w:style w:type="character" w:styleId="Emphasis">
    <w:name w:val="Emphasis"/>
    <w:qFormat/>
    <w:rsid w:val="002351B5"/>
    <w:rPr>
      <w:i/>
      <w:iCs/>
    </w:rPr>
  </w:style>
  <w:style w:type="paragraph" w:styleId="ListParagraph">
    <w:name w:val="List Paragraph"/>
    <w:basedOn w:val="Normal"/>
    <w:uiPriority w:val="1"/>
    <w:qFormat/>
    <w:rsid w:val="007C19CB"/>
    <w:pPr>
      <w:ind w:left="720"/>
    </w:pPr>
  </w:style>
  <w:style w:type="character" w:styleId="Hyperlink">
    <w:name w:val="Hyperlink"/>
    <w:uiPriority w:val="99"/>
    <w:unhideWhenUsed/>
    <w:rsid w:val="008B67D7"/>
    <w:rPr>
      <w:color w:val="0000FF"/>
      <w:u w:val="single"/>
    </w:rPr>
  </w:style>
  <w:style w:type="paragraph" w:styleId="BalloonText">
    <w:name w:val="Balloon Text"/>
    <w:basedOn w:val="Normal"/>
    <w:link w:val="BalloonTextChar"/>
    <w:uiPriority w:val="99"/>
    <w:semiHidden/>
    <w:unhideWhenUsed/>
    <w:rsid w:val="00E907DC"/>
    <w:rPr>
      <w:rFonts w:ascii="Tahoma" w:hAnsi="Tahoma" w:cs="Tahoma"/>
      <w:sz w:val="16"/>
      <w:szCs w:val="16"/>
    </w:rPr>
  </w:style>
  <w:style w:type="character" w:customStyle="1" w:styleId="BalloonTextChar">
    <w:name w:val="Balloon Text Char"/>
    <w:link w:val="BalloonText"/>
    <w:uiPriority w:val="99"/>
    <w:semiHidden/>
    <w:rsid w:val="00E907DC"/>
    <w:rPr>
      <w:rFonts w:ascii="Tahoma" w:eastAsia="Calibri" w:hAnsi="Tahoma" w:cs="Tahoma"/>
      <w:sz w:val="16"/>
      <w:szCs w:val="16"/>
    </w:rPr>
  </w:style>
  <w:style w:type="table" w:styleId="TableGrid">
    <w:name w:val="Table Grid"/>
    <w:basedOn w:val="TableNormal"/>
    <w:uiPriority w:val="59"/>
    <w:rsid w:val="008D6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24375"/>
  </w:style>
  <w:style w:type="paragraph" w:styleId="PlainText">
    <w:name w:val="Plain Text"/>
    <w:basedOn w:val="Normal"/>
    <w:link w:val="PlainTextChar"/>
    <w:uiPriority w:val="99"/>
    <w:unhideWhenUsed/>
    <w:rsid w:val="00CE3A84"/>
    <w:rPr>
      <w:sz w:val="20"/>
      <w:szCs w:val="20"/>
    </w:rPr>
  </w:style>
  <w:style w:type="character" w:customStyle="1" w:styleId="PlainTextChar">
    <w:name w:val="Plain Text Char"/>
    <w:basedOn w:val="DefaultParagraphFont"/>
    <w:link w:val="PlainText"/>
    <w:uiPriority w:val="99"/>
    <w:rsid w:val="00CE3A84"/>
    <w:rPr>
      <w:rFonts w:ascii="Times New Roman" w:eastAsia="Calibri" w:hAnsi="Times New Roman"/>
    </w:rPr>
  </w:style>
  <w:style w:type="paragraph" w:styleId="Header">
    <w:name w:val="header"/>
    <w:basedOn w:val="Normal"/>
    <w:link w:val="HeaderChar"/>
    <w:uiPriority w:val="99"/>
    <w:unhideWhenUsed/>
    <w:rsid w:val="00105950"/>
    <w:pPr>
      <w:tabs>
        <w:tab w:val="center" w:pos="4680"/>
        <w:tab w:val="right" w:pos="9360"/>
      </w:tabs>
    </w:pPr>
  </w:style>
  <w:style w:type="character" w:customStyle="1" w:styleId="HeaderChar">
    <w:name w:val="Header Char"/>
    <w:basedOn w:val="DefaultParagraphFont"/>
    <w:link w:val="Header"/>
    <w:uiPriority w:val="99"/>
    <w:rsid w:val="00105950"/>
    <w:rPr>
      <w:rFonts w:ascii="Times New Roman" w:eastAsia="Calibri" w:hAnsi="Times New Roman"/>
      <w:sz w:val="24"/>
      <w:szCs w:val="24"/>
    </w:rPr>
  </w:style>
  <w:style w:type="paragraph" w:styleId="Footer">
    <w:name w:val="footer"/>
    <w:basedOn w:val="Normal"/>
    <w:link w:val="FooterChar"/>
    <w:uiPriority w:val="99"/>
    <w:unhideWhenUsed/>
    <w:rsid w:val="00105950"/>
    <w:pPr>
      <w:tabs>
        <w:tab w:val="center" w:pos="4680"/>
        <w:tab w:val="right" w:pos="9360"/>
      </w:tabs>
    </w:pPr>
  </w:style>
  <w:style w:type="character" w:customStyle="1" w:styleId="FooterChar">
    <w:name w:val="Footer Char"/>
    <w:basedOn w:val="DefaultParagraphFont"/>
    <w:link w:val="Footer"/>
    <w:uiPriority w:val="99"/>
    <w:rsid w:val="00105950"/>
    <w:rPr>
      <w:rFonts w:ascii="Times New Roman" w:eastAsia="Calibri" w:hAnsi="Times New Roman"/>
      <w:sz w:val="24"/>
      <w:szCs w:val="24"/>
    </w:rPr>
  </w:style>
  <w:style w:type="character" w:customStyle="1" w:styleId="UnresolvedMention">
    <w:name w:val="Unresolved Mention"/>
    <w:basedOn w:val="DefaultParagraphFont"/>
    <w:uiPriority w:val="99"/>
    <w:semiHidden/>
    <w:unhideWhenUsed/>
    <w:rsid w:val="00D41B9B"/>
    <w:rPr>
      <w:color w:val="605E5C"/>
      <w:shd w:val="clear" w:color="auto" w:fill="E1DFDD"/>
    </w:rPr>
  </w:style>
  <w:style w:type="table" w:customStyle="1" w:styleId="TableGrid1">
    <w:name w:val="Table Grid1"/>
    <w:basedOn w:val="TableNormal"/>
    <w:next w:val="TableGrid"/>
    <w:uiPriority w:val="59"/>
    <w:rsid w:val="00D41B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33482">
      <w:bodyDiv w:val="1"/>
      <w:marLeft w:val="0"/>
      <w:marRight w:val="0"/>
      <w:marTop w:val="0"/>
      <w:marBottom w:val="0"/>
      <w:divBdr>
        <w:top w:val="none" w:sz="0" w:space="0" w:color="auto"/>
        <w:left w:val="none" w:sz="0" w:space="0" w:color="auto"/>
        <w:bottom w:val="none" w:sz="0" w:space="0" w:color="auto"/>
        <w:right w:val="none" w:sz="0" w:space="0" w:color="auto"/>
      </w:divBdr>
    </w:div>
    <w:div w:id="1697344654">
      <w:bodyDiv w:val="1"/>
      <w:marLeft w:val="0"/>
      <w:marRight w:val="0"/>
      <w:marTop w:val="0"/>
      <w:marBottom w:val="0"/>
      <w:divBdr>
        <w:top w:val="none" w:sz="0" w:space="0" w:color="auto"/>
        <w:left w:val="none" w:sz="0" w:space="0" w:color="auto"/>
        <w:bottom w:val="none" w:sz="0" w:space="0" w:color="auto"/>
        <w:right w:val="none" w:sz="0" w:space="0" w:color="auto"/>
      </w:divBdr>
    </w:div>
    <w:div w:id="2114937962">
      <w:bodyDiv w:val="1"/>
      <w:marLeft w:val="0"/>
      <w:marRight w:val="0"/>
      <w:marTop w:val="0"/>
      <w:marBottom w:val="0"/>
      <w:divBdr>
        <w:top w:val="none" w:sz="0" w:space="0" w:color="auto"/>
        <w:left w:val="none" w:sz="0" w:space="0" w:color="auto"/>
        <w:bottom w:val="none" w:sz="0" w:space="0" w:color="auto"/>
        <w:right w:val="none" w:sz="0" w:space="0" w:color="auto"/>
      </w:divBdr>
    </w:div>
    <w:div w:id="2130934401">
      <w:bodyDiv w:val="1"/>
      <w:marLeft w:val="0"/>
      <w:marRight w:val="0"/>
      <w:marTop w:val="0"/>
      <w:marBottom w:val="0"/>
      <w:divBdr>
        <w:top w:val="none" w:sz="0" w:space="0" w:color="auto"/>
        <w:left w:val="none" w:sz="0" w:space="0" w:color="auto"/>
        <w:bottom w:val="none" w:sz="0" w:space="0" w:color="auto"/>
        <w:right w:val="none" w:sz="0" w:space="0" w:color="auto"/>
      </w:divBdr>
      <w:divsChild>
        <w:div w:id="385882150">
          <w:marLeft w:val="0"/>
          <w:marRight w:val="0"/>
          <w:marTop w:val="0"/>
          <w:marBottom w:val="0"/>
          <w:divBdr>
            <w:top w:val="none" w:sz="0" w:space="0" w:color="auto"/>
            <w:left w:val="none" w:sz="0" w:space="0" w:color="auto"/>
            <w:bottom w:val="none" w:sz="0" w:space="0" w:color="auto"/>
            <w:right w:val="none" w:sz="0" w:space="0" w:color="auto"/>
          </w:divBdr>
          <w:divsChild>
            <w:div w:id="815682613">
              <w:marLeft w:val="0"/>
              <w:marRight w:val="0"/>
              <w:marTop w:val="0"/>
              <w:marBottom w:val="0"/>
              <w:divBdr>
                <w:top w:val="none" w:sz="0" w:space="0" w:color="auto"/>
                <w:left w:val="none" w:sz="0" w:space="0" w:color="auto"/>
                <w:bottom w:val="none" w:sz="0" w:space="0" w:color="auto"/>
                <w:right w:val="none" w:sz="0" w:space="0" w:color="auto"/>
              </w:divBdr>
              <w:divsChild>
                <w:div w:id="1518496820">
                  <w:marLeft w:val="0"/>
                  <w:marRight w:val="0"/>
                  <w:marTop w:val="0"/>
                  <w:marBottom w:val="0"/>
                  <w:divBdr>
                    <w:top w:val="none" w:sz="0" w:space="0" w:color="auto"/>
                    <w:left w:val="none" w:sz="0" w:space="0" w:color="auto"/>
                    <w:bottom w:val="none" w:sz="0" w:space="0" w:color="auto"/>
                    <w:right w:val="none" w:sz="0" w:space="0" w:color="auto"/>
                  </w:divBdr>
                  <w:divsChild>
                    <w:div w:id="385446962">
                      <w:marLeft w:val="0"/>
                      <w:marRight w:val="0"/>
                      <w:marTop w:val="0"/>
                      <w:marBottom w:val="0"/>
                      <w:divBdr>
                        <w:top w:val="none" w:sz="0" w:space="0" w:color="auto"/>
                        <w:left w:val="none" w:sz="0" w:space="0" w:color="auto"/>
                        <w:bottom w:val="none" w:sz="0" w:space="0" w:color="auto"/>
                        <w:right w:val="none" w:sz="0" w:space="0" w:color="auto"/>
                      </w:divBdr>
                      <w:divsChild>
                        <w:div w:id="551813938">
                          <w:marLeft w:val="0"/>
                          <w:marRight w:val="0"/>
                          <w:marTop w:val="0"/>
                          <w:marBottom w:val="0"/>
                          <w:divBdr>
                            <w:top w:val="none" w:sz="0" w:space="0" w:color="auto"/>
                            <w:left w:val="none" w:sz="0" w:space="0" w:color="auto"/>
                            <w:bottom w:val="none" w:sz="0" w:space="0" w:color="auto"/>
                            <w:right w:val="none" w:sz="0" w:space="0" w:color="auto"/>
                          </w:divBdr>
                          <w:divsChild>
                            <w:div w:id="2014722209">
                              <w:marLeft w:val="0"/>
                              <w:marRight w:val="0"/>
                              <w:marTop w:val="0"/>
                              <w:marBottom w:val="0"/>
                              <w:divBdr>
                                <w:top w:val="none" w:sz="0" w:space="0" w:color="auto"/>
                                <w:left w:val="none" w:sz="0" w:space="0" w:color="auto"/>
                                <w:bottom w:val="none" w:sz="0" w:space="0" w:color="auto"/>
                                <w:right w:val="none" w:sz="0" w:space="0" w:color="auto"/>
                              </w:divBdr>
                              <w:divsChild>
                                <w:div w:id="1251280182">
                                  <w:marLeft w:val="0"/>
                                  <w:marRight w:val="0"/>
                                  <w:marTop w:val="0"/>
                                  <w:marBottom w:val="0"/>
                                  <w:divBdr>
                                    <w:top w:val="none" w:sz="0" w:space="0" w:color="auto"/>
                                    <w:left w:val="none" w:sz="0" w:space="0" w:color="auto"/>
                                    <w:bottom w:val="none" w:sz="0" w:space="0" w:color="auto"/>
                                    <w:right w:val="none" w:sz="0" w:space="0" w:color="auto"/>
                                  </w:divBdr>
                                  <w:divsChild>
                                    <w:div w:id="158541891">
                                      <w:marLeft w:val="0"/>
                                      <w:marRight w:val="0"/>
                                      <w:marTop w:val="0"/>
                                      <w:marBottom w:val="0"/>
                                      <w:divBdr>
                                        <w:top w:val="none" w:sz="0" w:space="0" w:color="auto"/>
                                        <w:left w:val="none" w:sz="0" w:space="0" w:color="auto"/>
                                        <w:bottom w:val="none" w:sz="0" w:space="0" w:color="auto"/>
                                        <w:right w:val="none" w:sz="0" w:space="0" w:color="auto"/>
                                      </w:divBdr>
                                    </w:div>
                                    <w:div w:id="5631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nisewagner@denverpsychoanalytic.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cbroughton@apsa.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preding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3078B265A224980611F35E0FD0B9A" ma:contentTypeVersion="13" ma:contentTypeDescription="Create a new document." ma:contentTypeScope="" ma:versionID="71ae225a47559e6e6ba77719d628074f">
  <xsd:schema xmlns:xsd="http://www.w3.org/2001/XMLSchema" xmlns:xs="http://www.w3.org/2001/XMLSchema" xmlns:p="http://schemas.microsoft.com/office/2006/metadata/properties" xmlns:ns2="d095a326-dfa1-4606-a213-70bda1b0d0fb" xmlns:ns3="dca12ef6-8400-47b6-91ff-83a60d543091" targetNamespace="http://schemas.microsoft.com/office/2006/metadata/properties" ma:root="true" ma:fieldsID="3c82ace3568807fd5be8064fda032987" ns2:_="" ns3:_="">
    <xsd:import namespace="d095a326-dfa1-4606-a213-70bda1b0d0fb"/>
    <xsd:import namespace="dca12ef6-8400-47b6-91ff-83a60d543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a326-dfa1-4606-a213-70bda1b0d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12ef6-8400-47b6-91ff-83a60d5430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C422-C5ED-4FFE-8F67-2D194F0EE6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081A7-8F96-4CC4-90E3-7C3CB9BF6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5a326-dfa1-4606-a213-70bda1b0d0fb"/>
    <ds:schemaRef ds:uri="dca12ef6-8400-47b6-91ff-83a60d543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85425-540D-4C0D-824A-7CBD4021CC21}">
  <ds:schemaRefs>
    <ds:schemaRef ds:uri="http://schemas.microsoft.com/sharepoint/v3/contenttype/forms"/>
  </ds:schemaRefs>
</ds:datastoreItem>
</file>

<file path=customXml/itemProps4.xml><?xml version="1.0" encoding="utf-8"?>
<ds:datastoreItem xmlns:ds="http://schemas.openxmlformats.org/officeDocument/2006/customXml" ds:itemID="{0F4D7F4C-F861-452E-808C-EA875B40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4202</Words>
  <Characters>23955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Broughton</dc:creator>
  <cp:lastModifiedBy>Cable, Kelli</cp:lastModifiedBy>
  <cp:revision>4</cp:revision>
  <dcterms:created xsi:type="dcterms:W3CDTF">2022-06-13T17:16:00Z</dcterms:created>
  <dcterms:modified xsi:type="dcterms:W3CDTF">2022-06-20T14:06:00Z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0x0101006993078B265A224980611F35E0FD0B9A</vt:lpwstr>
  </property>
  <property fmtid="{D5CDD505-2E9C-101B-9397-08002B2CF9AE}" pid="3" name="Order">
    <vt:r8>19140000</vt:r8>
  </property>
</Properties>
</file>